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EC7" w:rsidRDefault="00F05AD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Муниципальное казённое общеобразовательное учреждение</w:t>
      </w:r>
    </w:p>
    <w:p w:rsidR="00483EC7" w:rsidRDefault="00F05AD5">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«Средняя общеобразовательная школа №8» с. Уборка</w:t>
      </w:r>
    </w:p>
    <w:p w:rsidR="00483EC7" w:rsidRDefault="00F05AD5">
      <w:pPr>
        <w:spacing w:after="0" w:line="240" w:lineRule="auto"/>
        <w:jc w:val="center"/>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Чугуевского</w:t>
      </w:r>
      <w:proofErr w:type="spellEnd"/>
      <w:r>
        <w:rPr>
          <w:rFonts w:ascii="Times New Roman" w:eastAsia="Times New Roman" w:hAnsi="Times New Roman" w:cs="Times New Roman"/>
          <w:b/>
          <w:bCs/>
          <w:sz w:val="24"/>
          <w:szCs w:val="24"/>
          <w:lang w:eastAsia="ru-RU"/>
        </w:rPr>
        <w:t xml:space="preserve"> района Приморского края</w:t>
      </w:r>
    </w:p>
    <w:p w:rsidR="00483EC7" w:rsidRDefault="00483EC7">
      <w:pPr>
        <w:spacing w:after="0" w:line="240" w:lineRule="auto"/>
        <w:rPr>
          <w:rFonts w:ascii="Times New Roman" w:eastAsia="Times New Roman" w:hAnsi="Times New Roman" w:cs="Times New Roman"/>
          <w:b/>
          <w:sz w:val="24"/>
          <w:szCs w:val="24"/>
          <w:lang w:eastAsia="ru-RU"/>
        </w:rPr>
      </w:pPr>
    </w:p>
    <w:tbl>
      <w:tblPr>
        <w:tblW w:w="5086" w:type="pct"/>
        <w:tblLook w:val="04A0" w:firstRow="1" w:lastRow="0" w:firstColumn="1" w:lastColumn="0" w:noHBand="0" w:noVBand="1"/>
      </w:tblPr>
      <w:tblGrid>
        <w:gridCol w:w="5273"/>
        <w:gridCol w:w="4816"/>
        <w:gridCol w:w="4951"/>
      </w:tblGrid>
      <w:tr w:rsidR="00483EC7">
        <w:trPr>
          <w:trHeight w:val="1402"/>
        </w:trPr>
        <w:tc>
          <w:tcPr>
            <w:tcW w:w="1753" w:type="pct"/>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заседании МО учителей </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предметников</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____________Гапонова Е.Г./</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 1 от «</w:t>
            </w:r>
            <w:r w:rsidRPr="00B551B7">
              <w:rPr>
                <w:rFonts w:ascii="Times New Roman" w:eastAsia="Times New Roman" w:hAnsi="Times New Roman" w:cs="Times New Roman"/>
                <w:sz w:val="24"/>
                <w:szCs w:val="24"/>
                <w:lang w:eastAsia="ru-RU"/>
              </w:rPr>
              <w:t>28</w:t>
            </w:r>
            <w:r w:rsidR="00B551B7">
              <w:rPr>
                <w:rFonts w:ascii="Times New Roman" w:eastAsia="Times New Roman" w:hAnsi="Times New Roman" w:cs="Times New Roman"/>
                <w:sz w:val="24"/>
                <w:szCs w:val="24"/>
                <w:lang w:eastAsia="ru-RU"/>
              </w:rPr>
              <w:t>» августа 2023</w:t>
            </w:r>
            <w:r>
              <w:rPr>
                <w:rFonts w:ascii="Times New Roman" w:eastAsia="Times New Roman" w:hAnsi="Times New Roman" w:cs="Times New Roman"/>
                <w:sz w:val="24"/>
                <w:szCs w:val="24"/>
                <w:lang w:eastAsia="ru-RU"/>
              </w:rPr>
              <w:t xml:space="preserve"> г.</w:t>
            </w:r>
          </w:p>
        </w:tc>
        <w:tc>
          <w:tcPr>
            <w:tcW w:w="1601" w:type="pct"/>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Заместитель директора по УВР____/</w:t>
            </w:r>
            <w:proofErr w:type="spellStart"/>
            <w:r>
              <w:rPr>
                <w:rFonts w:ascii="Times New Roman" w:eastAsia="Times New Roman" w:hAnsi="Times New Roman" w:cs="Times New Roman"/>
                <w:sz w:val="24"/>
                <w:szCs w:val="24"/>
                <w:lang w:eastAsia="ru-RU"/>
              </w:rPr>
              <w:t>Абраимова</w:t>
            </w:r>
            <w:proofErr w:type="spellEnd"/>
            <w:r>
              <w:rPr>
                <w:rFonts w:ascii="Times New Roman" w:eastAsia="Times New Roman" w:hAnsi="Times New Roman" w:cs="Times New Roman"/>
                <w:sz w:val="24"/>
                <w:szCs w:val="24"/>
                <w:lang w:eastAsia="ru-RU"/>
              </w:rPr>
              <w:t xml:space="preserve"> Ю.И./</w:t>
            </w:r>
          </w:p>
          <w:p w:rsidR="00483EC7" w:rsidRDefault="00483EC7">
            <w:pPr>
              <w:spacing w:after="0" w:line="240" w:lineRule="auto"/>
              <w:rPr>
                <w:rFonts w:ascii="Times New Roman" w:eastAsia="Times New Roman" w:hAnsi="Times New Roman" w:cs="Times New Roman"/>
                <w:sz w:val="24"/>
                <w:szCs w:val="24"/>
                <w:lang w:eastAsia="ru-RU"/>
              </w:rPr>
            </w:pPr>
          </w:p>
        </w:tc>
        <w:tc>
          <w:tcPr>
            <w:tcW w:w="1646" w:type="pct"/>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«Утверждаю» </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w:t>
            </w:r>
            <w:r w:rsidRPr="00B551B7">
              <w:rPr>
                <w:rFonts w:ascii="Times New Roman" w:eastAsia="Times New Roman" w:hAnsi="Times New Roman" w:cs="Times New Roman"/>
                <w:sz w:val="24"/>
                <w:szCs w:val="24"/>
                <w:lang w:eastAsia="ru-RU"/>
              </w:rPr>
              <w:t xml:space="preserve"> 159</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«31» августа 202</w:t>
            </w:r>
            <w:r w:rsidRPr="00B551B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г. </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p>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__________/Щукина  С.Р./</w:t>
            </w:r>
          </w:p>
        </w:tc>
      </w:tr>
    </w:tbl>
    <w:p w:rsidR="00483EC7" w:rsidRDefault="00483EC7">
      <w:pPr>
        <w:spacing w:after="0" w:line="240" w:lineRule="auto"/>
        <w:rPr>
          <w:rFonts w:ascii="Times New Roman" w:eastAsia="Times New Roman" w:hAnsi="Times New Roman" w:cs="Times New Roman"/>
          <w:b/>
          <w:sz w:val="24"/>
          <w:szCs w:val="24"/>
          <w:lang w:eastAsia="ru-RU"/>
        </w:rPr>
      </w:pPr>
    </w:p>
    <w:p w:rsidR="00483EC7" w:rsidRDefault="00483EC7">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483EC7" w:rsidRDefault="00F05AD5">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r>
        <w:rPr>
          <w:rFonts w:ascii="Times New Roman" w:eastAsia="Times New Roman" w:hAnsi="Times New Roman" w:cs="Times New Roman"/>
          <w:b/>
          <w:bCs/>
          <w:caps/>
          <w:color w:val="000000"/>
          <w:sz w:val="28"/>
          <w:szCs w:val="28"/>
          <w:lang w:eastAsia="ru-RU"/>
        </w:rPr>
        <w:t>РАБОЧАЯ ПРОГРАММА</w:t>
      </w:r>
    </w:p>
    <w:p w:rsidR="00483EC7" w:rsidRDefault="00F05AD5">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учебного предмета</w:t>
      </w:r>
    </w:p>
    <w:p w:rsidR="00483EC7" w:rsidRDefault="00F05AD5">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«История»</w:t>
      </w:r>
    </w:p>
    <w:p w:rsidR="00483EC7" w:rsidRDefault="00F05AD5">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для 9 класса основного общего образования</w:t>
      </w:r>
    </w:p>
    <w:p w:rsidR="00483EC7" w:rsidRDefault="00F05AD5">
      <w:pPr>
        <w:spacing w:after="0" w:line="240" w:lineRule="auto"/>
        <w:ind w:firstLine="227"/>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на 202</w:t>
      </w:r>
      <w:r w:rsidRPr="00B551B7">
        <w:rPr>
          <w:rFonts w:ascii="Times New Roman" w:eastAsia="Times New Roman" w:hAnsi="Times New Roman" w:cs="Times New Roman"/>
          <w:b/>
          <w:bCs/>
          <w:color w:val="000000"/>
          <w:sz w:val="28"/>
          <w:szCs w:val="28"/>
          <w:lang w:eastAsia="ru-RU"/>
        </w:rPr>
        <w:t>3</w:t>
      </w:r>
      <w:r>
        <w:rPr>
          <w:rFonts w:ascii="Times New Roman" w:eastAsia="Times New Roman" w:hAnsi="Times New Roman" w:cs="Times New Roman"/>
          <w:b/>
          <w:bCs/>
          <w:color w:val="000000"/>
          <w:sz w:val="28"/>
          <w:szCs w:val="28"/>
          <w:lang w:eastAsia="ru-RU"/>
        </w:rPr>
        <w:t>-202</w:t>
      </w:r>
      <w:r w:rsidRPr="00B551B7">
        <w:rPr>
          <w:rFonts w:ascii="Times New Roman" w:eastAsia="Times New Roman" w:hAnsi="Times New Roman" w:cs="Times New Roman"/>
          <w:b/>
          <w:bCs/>
          <w:color w:val="000000"/>
          <w:sz w:val="28"/>
          <w:szCs w:val="28"/>
          <w:lang w:eastAsia="ru-RU"/>
        </w:rPr>
        <w:t>4</w:t>
      </w:r>
      <w:r>
        <w:rPr>
          <w:rFonts w:ascii="Times New Roman" w:eastAsia="Times New Roman" w:hAnsi="Times New Roman" w:cs="Times New Roman"/>
          <w:b/>
          <w:bCs/>
          <w:color w:val="000000"/>
          <w:sz w:val="28"/>
          <w:szCs w:val="28"/>
          <w:lang w:eastAsia="ru-RU"/>
        </w:rPr>
        <w:t xml:space="preserve"> учебный год</w:t>
      </w:r>
    </w:p>
    <w:p w:rsidR="00483EC7" w:rsidRDefault="00483EC7">
      <w:pPr>
        <w:spacing w:after="0" w:line="240" w:lineRule="auto"/>
        <w:ind w:firstLine="227"/>
        <w:jc w:val="right"/>
        <w:rPr>
          <w:rFonts w:ascii="Times New Roman" w:eastAsia="Times New Roman" w:hAnsi="Times New Roman" w:cs="Times New Roman"/>
          <w:color w:val="000000"/>
          <w:sz w:val="28"/>
          <w:szCs w:val="28"/>
          <w:lang w:eastAsia="ru-RU"/>
        </w:rPr>
      </w:pPr>
    </w:p>
    <w:p w:rsidR="00483EC7" w:rsidRDefault="00483EC7">
      <w:pPr>
        <w:spacing w:after="0" w:line="240" w:lineRule="auto"/>
        <w:rPr>
          <w:rFonts w:ascii="Times New Roman" w:eastAsia="Times New Roman" w:hAnsi="Times New Roman" w:cs="Times New Roman"/>
          <w:color w:val="000000"/>
          <w:sz w:val="28"/>
          <w:szCs w:val="28"/>
          <w:lang w:eastAsia="ru-RU"/>
        </w:rPr>
      </w:pPr>
    </w:p>
    <w:p w:rsidR="00483EC7" w:rsidRDefault="00483EC7">
      <w:pPr>
        <w:spacing w:after="0" w:line="240" w:lineRule="auto"/>
        <w:rPr>
          <w:rFonts w:ascii="Times New Roman" w:eastAsia="Times New Roman" w:hAnsi="Times New Roman" w:cs="Times New Roman"/>
          <w:color w:val="000000"/>
          <w:sz w:val="28"/>
          <w:szCs w:val="28"/>
          <w:lang w:eastAsia="ru-RU"/>
        </w:rPr>
      </w:pPr>
    </w:p>
    <w:p w:rsidR="00483EC7" w:rsidRDefault="00483EC7">
      <w:pPr>
        <w:spacing w:after="0" w:line="240" w:lineRule="auto"/>
        <w:ind w:firstLine="227"/>
        <w:jc w:val="right"/>
        <w:rPr>
          <w:rFonts w:ascii="Times New Roman" w:eastAsia="Times New Roman" w:hAnsi="Times New Roman" w:cs="Times New Roman"/>
          <w:color w:val="000000"/>
          <w:sz w:val="28"/>
          <w:szCs w:val="28"/>
          <w:lang w:eastAsia="ru-RU"/>
        </w:rPr>
      </w:pPr>
    </w:p>
    <w:p w:rsidR="00483EC7" w:rsidRDefault="00F05AD5">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Составитель: Кравченко Юлия Викторовна</w:t>
      </w:r>
    </w:p>
    <w:p w:rsidR="00483EC7" w:rsidRDefault="00F05AD5">
      <w:pPr>
        <w:spacing w:after="0" w:line="240" w:lineRule="auto"/>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учитель истории и обществознания</w:t>
      </w: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483EC7">
      <w:pPr>
        <w:spacing w:after="0" w:line="240" w:lineRule="auto"/>
        <w:rPr>
          <w:rFonts w:ascii="Times New Roman" w:eastAsia="Times New Roman" w:hAnsi="Times New Roman" w:cs="Times New Roman"/>
          <w:sz w:val="24"/>
          <w:szCs w:val="24"/>
          <w:lang w:eastAsia="ru-RU"/>
        </w:rPr>
      </w:pP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F05AD5">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Уборка</w:t>
      </w:r>
      <w:proofErr w:type="gramEnd"/>
      <w:r>
        <w:rPr>
          <w:rFonts w:ascii="Times New Roman" w:eastAsia="Times New Roman" w:hAnsi="Times New Roman" w:cs="Times New Roman"/>
          <w:sz w:val="24"/>
          <w:szCs w:val="24"/>
          <w:lang w:eastAsia="ru-RU"/>
        </w:rPr>
        <w:t>, 202</w:t>
      </w:r>
      <w:r w:rsidRPr="00B551B7">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год</w:t>
      </w: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483EC7">
      <w:pPr>
        <w:spacing w:after="0" w:line="240" w:lineRule="auto"/>
        <w:jc w:val="center"/>
        <w:rPr>
          <w:rFonts w:ascii="Times New Roman" w:eastAsia="Times New Roman" w:hAnsi="Times New Roman" w:cs="Times New Roman"/>
          <w:sz w:val="24"/>
          <w:szCs w:val="24"/>
          <w:lang w:eastAsia="ru-RU"/>
        </w:rPr>
      </w:pPr>
    </w:p>
    <w:p w:rsidR="00483EC7" w:rsidRDefault="00F05AD5">
      <w:pPr>
        <w:spacing w:after="0" w:line="240" w:lineRule="auto"/>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lastRenderedPageBreak/>
        <w:t>ПОЯСНИТЕЛЬНАЯ ЗАПИСКА</w:t>
      </w:r>
    </w:p>
    <w:p w:rsidR="00483EC7" w:rsidRDefault="00F05AD5">
      <w:pPr>
        <w:widowControl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Рабочая программа по предмету «История» для 8 класса составлена и реализуется на основе следующих документов:</w:t>
      </w:r>
      <w:r>
        <w:rPr>
          <w:rFonts w:ascii="Times New Roman" w:eastAsia="Times New Roman" w:hAnsi="Times New Roman" w:cs="Times New Roman"/>
          <w:sz w:val="28"/>
          <w:szCs w:val="28"/>
          <w:lang w:eastAsia="ru-RU"/>
        </w:rPr>
        <w:t xml:space="preserve"> </w:t>
      </w:r>
    </w:p>
    <w:p w:rsidR="00483EC7" w:rsidRDefault="00F05AD5">
      <w:pPr>
        <w:pStyle w:val="11"/>
        <w:numPr>
          <w:ilvl w:val="0"/>
          <w:numId w:val="1"/>
        </w:numPr>
        <w:tabs>
          <w:tab w:val="left" w:pos="440"/>
          <w:tab w:val="left" w:pos="1075"/>
        </w:tabs>
        <w:spacing w:line="223" w:lineRule="auto"/>
        <w:jc w:val="both"/>
      </w:pPr>
      <w:r>
        <w:t>Федеральным законом от 29.12.2012 г. № 273-ФЗ «Об образовании в Российской Федерации»;</w:t>
      </w:r>
    </w:p>
    <w:p w:rsidR="00483EC7" w:rsidRDefault="00F05AD5">
      <w:pPr>
        <w:pStyle w:val="11"/>
        <w:numPr>
          <w:ilvl w:val="0"/>
          <w:numId w:val="1"/>
        </w:numPr>
        <w:tabs>
          <w:tab w:val="left" w:pos="440"/>
          <w:tab w:val="left" w:pos="1075"/>
        </w:tabs>
        <w:spacing w:line="223" w:lineRule="auto"/>
        <w:jc w:val="both"/>
      </w:pPr>
      <w:r>
        <w:t>Федеральным законом от 24 сентября 2022 года № 371-ФЗ «О внесении изменений в Федеральный закон «Об образовании в Российской Федерации» №273-ФЗ от 29.12.2012»;</w:t>
      </w:r>
    </w:p>
    <w:p w:rsidR="00483EC7" w:rsidRDefault="00F05AD5">
      <w:pPr>
        <w:pStyle w:val="11"/>
        <w:numPr>
          <w:ilvl w:val="0"/>
          <w:numId w:val="2"/>
        </w:numPr>
        <w:tabs>
          <w:tab w:val="left" w:pos="440"/>
        </w:tabs>
        <w:jc w:val="both"/>
      </w:pPr>
      <w:r>
        <w:t>Приказом Министерства образования и науки Российской Федерации от 17.12.2010 №1897 «Об утверждении федерального государственного стандарта основного общего образования</w:t>
      </w:r>
      <w:proofErr w:type="gramStart"/>
      <w:r>
        <w:t>»(</w:t>
      </w:r>
      <w:proofErr w:type="gramEnd"/>
      <w:r>
        <w:t xml:space="preserve"> далее- ФГОС ООО 2010); (с изм. 2014 г., 2015 г., 2020 г., 2022 г.) 8-9</w:t>
      </w:r>
    </w:p>
    <w:p w:rsidR="00483EC7" w:rsidRDefault="00F05AD5">
      <w:pPr>
        <w:pStyle w:val="11"/>
        <w:numPr>
          <w:ilvl w:val="0"/>
          <w:numId w:val="2"/>
        </w:numPr>
        <w:tabs>
          <w:tab w:val="left" w:pos="440"/>
          <w:tab w:val="left" w:pos="6648"/>
        </w:tabs>
        <w:spacing w:line="221" w:lineRule="auto"/>
        <w:jc w:val="both"/>
      </w:pPr>
      <w:r>
        <w:t xml:space="preserve">Приказом </w:t>
      </w:r>
      <w:proofErr w:type="spellStart"/>
      <w:r>
        <w:t>Минпросвещения</w:t>
      </w:r>
      <w:proofErr w:type="spellEnd"/>
      <w:r>
        <w:t xml:space="preserve"> России от 22.03.2021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483EC7" w:rsidRDefault="00F05AD5">
      <w:pPr>
        <w:pStyle w:val="11"/>
        <w:numPr>
          <w:ilvl w:val="0"/>
          <w:numId w:val="2"/>
        </w:numPr>
        <w:tabs>
          <w:tab w:val="left" w:pos="440"/>
        </w:tabs>
        <w:spacing w:line="230" w:lineRule="auto"/>
        <w:jc w:val="both"/>
      </w:pPr>
      <w:r>
        <w:t xml:space="preserve">Приказом </w:t>
      </w:r>
      <w:proofErr w:type="spellStart"/>
      <w:r>
        <w:t>Минпросвещения</w:t>
      </w:r>
      <w:proofErr w:type="spellEnd"/>
      <w:r>
        <w:t xml:space="preserve"> РФ от 05.12.2022 года № 1053 «О внесении изменений в Порядок организации и осуществления образовательной деятельности по основным общеобразовательным</w:t>
      </w:r>
      <w:r>
        <w:tab/>
        <w:t xml:space="preserve">программам </w:t>
      </w:r>
      <w:proofErr w:type="gramStart"/>
      <w:r>
        <w:t>-о</w:t>
      </w:r>
      <w:proofErr w:type="gramEnd"/>
      <w:r>
        <w:t>бщеобразовательным программам начального общего, основного общего и среднего общего образования»;</w:t>
      </w:r>
    </w:p>
    <w:p w:rsidR="00483EC7" w:rsidRDefault="00F05AD5">
      <w:pPr>
        <w:pStyle w:val="11"/>
        <w:numPr>
          <w:ilvl w:val="0"/>
          <w:numId w:val="2"/>
        </w:numPr>
        <w:tabs>
          <w:tab w:val="left" w:pos="440"/>
        </w:tabs>
        <w:spacing w:line="233" w:lineRule="auto"/>
        <w:jc w:val="both"/>
      </w:pPr>
      <w:r>
        <w:t>Приказом Министерства просвещения Российской Федерации от 16 ноября 2022 года №993 «Об утверждении федеральной образовательной программы основного общего образования»;</w:t>
      </w:r>
    </w:p>
    <w:p w:rsidR="00483EC7" w:rsidRDefault="00F05AD5">
      <w:pPr>
        <w:pStyle w:val="11"/>
        <w:numPr>
          <w:ilvl w:val="0"/>
          <w:numId w:val="2"/>
        </w:numPr>
        <w:tabs>
          <w:tab w:val="left" w:pos="440"/>
        </w:tabs>
        <w:spacing w:line="233" w:lineRule="auto"/>
        <w:jc w:val="both"/>
      </w:pPr>
      <w:r>
        <w:t>Приказом Министерства Просвещения Российской Федерации от 30 ноября 2022 года №874 «Об утверждении Порядка разработки и утверждения федеральных основных общеобразовательных программ»;</w:t>
      </w:r>
    </w:p>
    <w:p w:rsidR="00483EC7" w:rsidRDefault="00F05AD5">
      <w:pPr>
        <w:pStyle w:val="11"/>
        <w:numPr>
          <w:ilvl w:val="0"/>
          <w:numId w:val="2"/>
        </w:numPr>
        <w:tabs>
          <w:tab w:val="left" w:pos="440"/>
          <w:tab w:val="left" w:pos="9230"/>
        </w:tabs>
        <w:jc w:val="both"/>
      </w:pPr>
      <w:r>
        <w:t xml:space="preserve">Приказом </w:t>
      </w:r>
      <w:proofErr w:type="spellStart"/>
      <w:r>
        <w:t>Минпросвещения</w:t>
      </w:r>
      <w:proofErr w:type="spellEnd"/>
      <w:r>
        <w:t xml:space="preserve"> России от 21 сентября 2022 года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исключённых учебников»;</w:t>
      </w:r>
    </w:p>
    <w:p w:rsidR="00483EC7" w:rsidRDefault="00F05AD5">
      <w:pPr>
        <w:pStyle w:val="11"/>
        <w:numPr>
          <w:ilvl w:val="0"/>
          <w:numId w:val="2"/>
        </w:numPr>
        <w:tabs>
          <w:tab w:val="left" w:pos="440"/>
          <w:tab w:val="left" w:pos="6312"/>
        </w:tabs>
        <w:spacing w:line="233" w:lineRule="auto"/>
        <w:jc w:val="both"/>
      </w:pPr>
      <w:r>
        <w:t>Санитарно-эпидемиологическими требованиями к организации воспитания и обучения, отдыха и оздоровления детей и молодёжи, утверждёнными Постановлением Главного государственного</w:t>
      </w:r>
      <w:r>
        <w:tab/>
        <w:t>санитарного врача РФ от 28.09.2020 № 28 «Об утверждении СП 2.4.3648-20»;</w:t>
      </w:r>
    </w:p>
    <w:p w:rsidR="00483EC7" w:rsidRDefault="00F05AD5">
      <w:pPr>
        <w:pStyle w:val="11"/>
        <w:numPr>
          <w:ilvl w:val="0"/>
          <w:numId w:val="3"/>
        </w:numPr>
        <w:tabs>
          <w:tab w:val="left" w:pos="440"/>
        </w:tabs>
        <w:jc w:val="both"/>
      </w:pPr>
      <w:r>
        <w:t>Постановлением Главного государственного санитарного врача Российской Федерации от 28.01.2021 № 2 «Об утверждении санитарных правил и норм СанПиН</w:t>
      </w:r>
      <w:proofErr w:type="gramStart"/>
      <w:r>
        <w:t>1</w:t>
      </w:r>
      <w:proofErr w:type="gramEnd"/>
      <w:r>
        <w:t>.2.3685-21 «Гигиенические нормативы и требования к обеспечению безопасности и (или) безвредности для человека факторов среды обитания»;</w:t>
      </w:r>
    </w:p>
    <w:p w:rsidR="00483EC7" w:rsidRDefault="00F05AD5">
      <w:pPr>
        <w:pStyle w:val="af6"/>
        <w:numPr>
          <w:ilvl w:val="0"/>
          <w:numId w:val="4"/>
        </w:numPr>
        <w:ind w:left="0" w:firstLine="0"/>
        <w:jc w:val="both"/>
        <w:rPr>
          <w:rFonts w:ascii="Times New Roman" w:eastAsia="Calibri" w:hAnsi="Times New Roman" w:cs="Times New Roman"/>
          <w:color w:val="auto"/>
          <w:sz w:val="28"/>
          <w:szCs w:val="28"/>
        </w:rPr>
      </w:pPr>
      <w:r>
        <w:rPr>
          <w:rFonts w:ascii="Times New Roman" w:eastAsia="Calibri" w:hAnsi="Times New Roman" w:cs="Times New Roman"/>
          <w:color w:val="auto"/>
          <w:sz w:val="28"/>
          <w:szCs w:val="28"/>
        </w:rPr>
        <w:t xml:space="preserve">ООП ООО (НОО,СОО)  МКОУ СОШ № 8 с. Уборка </w:t>
      </w:r>
      <w:proofErr w:type="spellStart"/>
      <w:r>
        <w:rPr>
          <w:rFonts w:ascii="Times New Roman" w:eastAsia="Calibri" w:hAnsi="Times New Roman" w:cs="Times New Roman"/>
          <w:color w:val="auto"/>
          <w:sz w:val="28"/>
          <w:szCs w:val="28"/>
        </w:rPr>
        <w:t>Чугуевского</w:t>
      </w:r>
      <w:proofErr w:type="spellEnd"/>
      <w:r>
        <w:rPr>
          <w:rFonts w:ascii="Times New Roman" w:eastAsia="Calibri" w:hAnsi="Times New Roman" w:cs="Times New Roman"/>
          <w:color w:val="auto"/>
          <w:sz w:val="28"/>
          <w:szCs w:val="28"/>
        </w:rPr>
        <w:t xml:space="preserve"> района Приморского края (утверждена приказом № 159</w:t>
      </w:r>
      <w:proofErr w:type="gramStart"/>
      <w:r>
        <w:rPr>
          <w:rFonts w:ascii="Times New Roman" w:eastAsia="Calibri" w:hAnsi="Times New Roman" w:cs="Times New Roman"/>
          <w:color w:val="auto"/>
          <w:sz w:val="28"/>
          <w:szCs w:val="28"/>
        </w:rPr>
        <w:t xml:space="preserve"> А</w:t>
      </w:r>
      <w:proofErr w:type="gramEnd"/>
      <w:r>
        <w:rPr>
          <w:rFonts w:ascii="Times New Roman" w:eastAsia="Calibri" w:hAnsi="Times New Roman" w:cs="Times New Roman"/>
          <w:color w:val="auto"/>
          <w:sz w:val="28"/>
          <w:szCs w:val="28"/>
        </w:rPr>
        <w:t xml:space="preserve"> по школе от 31.08.2023года;</w:t>
      </w:r>
    </w:p>
    <w:p w:rsidR="00483EC7" w:rsidRDefault="00F05AD5">
      <w:pPr>
        <w:pStyle w:val="af6"/>
        <w:numPr>
          <w:ilvl w:val="0"/>
          <w:numId w:val="4"/>
        </w:numPr>
        <w:ind w:left="0" w:firstLine="0"/>
        <w:jc w:val="both"/>
        <w:rPr>
          <w:rFonts w:ascii="Times New Roman" w:hAnsi="Times New Roman" w:cs="Times New Roman"/>
          <w:b/>
          <w:bCs/>
          <w:caps/>
          <w:color w:val="auto"/>
          <w:sz w:val="28"/>
          <w:szCs w:val="28"/>
        </w:rPr>
      </w:pPr>
      <w:r>
        <w:rPr>
          <w:rFonts w:ascii="Times New Roman" w:eastAsia="Calibri" w:hAnsi="Times New Roman" w:cs="Times New Roman"/>
          <w:color w:val="auto"/>
          <w:sz w:val="28"/>
          <w:szCs w:val="28"/>
        </w:rPr>
        <w:lastRenderedPageBreak/>
        <w:t xml:space="preserve">Программа (включающая планы) воспитания на 2023-2024 учебный год МКОУ СОШ № 8 с. Уборка </w:t>
      </w:r>
      <w:proofErr w:type="spellStart"/>
      <w:r>
        <w:rPr>
          <w:rFonts w:ascii="Times New Roman" w:eastAsia="Calibri" w:hAnsi="Times New Roman" w:cs="Times New Roman"/>
          <w:color w:val="auto"/>
          <w:sz w:val="28"/>
          <w:szCs w:val="28"/>
        </w:rPr>
        <w:t>Чугуевского</w:t>
      </w:r>
      <w:proofErr w:type="spellEnd"/>
      <w:r>
        <w:rPr>
          <w:rFonts w:ascii="Times New Roman" w:eastAsia="Calibri" w:hAnsi="Times New Roman" w:cs="Times New Roman"/>
          <w:color w:val="auto"/>
          <w:sz w:val="28"/>
          <w:szCs w:val="28"/>
        </w:rPr>
        <w:t xml:space="preserve"> района Приморского края (принято на заседании педагогического совета от 28.08.2023 №1, утверждено приказом по школе от 31.08.2023года);</w:t>
      </w:r>
    </w:p>
    <w:p w:rsidR="00483EC7" w:rsidRDefault="00F05AD5">
      <w:pPr>
        <w:pStyle w:val="af6"/>
        <w:numPr>
          <w:ilvl w:val="0"/>
          <w:numId w:val="4"/>
        </w:numPr>
        <w:ind w:left="0" w:firstLine="0"/>
        <w:jc w:val="both"/>
        <w:rPr>
          <w:rFonts w:ascii="Times New Roman" w:hAnsi="Times New Roman" w:cs="Times New Roman"/>
          <w:b/>
          <w:bCs/>
          <w:caps/>
          <w:kern w:val="36"/>
        </w:rPr>
      </w:pPr>
      <w:r>
        <w:rPr>
          <w:rFonts w:ascii="Times New Roman" w:eastAsia="Calibri" w:hAnsi="Times New Roman" w:cs="Times New Roman"/>
          <w:color w:val="auto"/>
          <w:sz w:val="28"/>
          <w:szCs w:val="28"/>
        </w:rPr>
        <w:t xml:space="preserve">Учебный план МКОУ СОШ № 8 с. Уборка </w:t>
      </w:r>
      <w:proofErr w:type="spellStart"/>
      <w:r>
        <w:rPr>
          <w:rFonts w:ascii="Times New Roman" w:eastAsia="Calibri" w:hAnsi="Times New Roman" w:cs="Times New Roman"/>
          <w:color w:val="auto"/>
          <w:sz w:val="28"/>
          <w:szCs w:val="28"/>
        </w:rPr>
        <w:t>Чугуевского</w:t>
      </w:r>
      <w:proofErr w:type="spellEnd"/>
      <w:r>
        <w:rPr>
          <w:rFonts w:ascii="Times New Roman" w:eastAsia="Calibri" w:hAnsi="Times New Roman" w:cs="Times New Roman"/>
          <w:color w:val="auto"/>
          <w:sz w:val="28"/>
          <w:szCs w:val="28"/>
        </w:rPr>
        <w:t xml:space="preserve"> района (утверждён приказом по школе от 31.08.2023 № 159-А).</w:t>
      </w:r>
    </w:p>
    <w:p w:rsidR="00483EC7" w:rsidRDefault="00F05AD5">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ОБЩАЯ ХАРАКТЕРИСТИКА УЧЕБНОГО ПРЕДМЕТА «ИСТОРИЯ»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483EC7" w:rsidRDefault="00F05AD5">
      <w:pPr>
        <w:spacing w:after="13" w:line="266" w:lineRule="auto"/>
        <w:ind w:left="14" w:firstLine="55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Задачи современного школьного исторического образования, определенные ФГОС и Концепцией нового УМК по отечественной истории, требуют особого внимания к изучению региональной истории: «учебный курс российской истории должен сочетать историю Российского государства и населяющих его народов, историю регионов и локальную историю (прошлое родного города, села)». Изучение истории родного края является важным фактором складывания региональной идентичности школьников (осознание ими принадлежности к Приморскому краю), что в свою очередь вместе с изучением российской истории способствует формированию российской идентичности (осознание себя гражданином России). Таким образом, целью изучение региональной истории является формирование у обучающихся систематических знаний об истории Приморского края как неотъемлемой части истории Отечества, базовых национальных ценностей, уважения к истории, культуре, традициям родного края и «малой» Родины, воспитание региональной и российской гражданской идентичности.</w:t>
      </w:r>
    </w:p>
    <w:p w:rsidR="00483EC7" w:rsidRDefault="00F05AD5">
      <w:pPr>
        <w:shd w:val="clear" w:color="auto" w:fill="FFFFFF"/>
        <w:spacing w:after="0" w:line="240" w:lineRule="auto"/>
        <w:ind w:firstLine="227"/>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Хронологически программа модуля «Краеведение» в рамках курса «История» в 5-9 классах охватывает период с момента появления первых людей </w:t>
      </w:r>
      <w:r>
        <w:rPr>
          <w:rFonts w:ascii="Times New Roman" w:hAnsi="Times New Roman" w:cs="Times New Roman"/>
          <w:bCs/>
          <w:sz w:val="24"/>
          <w:szCs w:val="24"/>
        </w:rPr>
        <w:t>на</w:t>
      </w:r>
      <w:r>
        <w:rPr>
          <w:rFonts w:ascii="Times New Roman" w:hAnsi="Times New Roman" w:cs="Times New Roman"/>
          <w:b/>
          <w:bCs/>
          <w:sz w:val="24"/>
          <w:szCs w:val="24"/>
        </w:rPr>
        <w:t xml:space="preserve"> </w:t>
      </w:r>
      <w:r>
        <w:rPr>
          <w:rFonts w:ascii="Times New Roman" w:hAnsi="Times New Roman" w:cs="Times New Roman"/>
          <w:sz w:val="24"/>
          <w:szCs w:val="24"/>
        </w:rPr>
        <w:t>территории Приморья до 1914 года.</w:t>
      </w:r>
    </w:p>
    <w:p w:rsidR="00483EC7" w:rsidRDefault="00F05AD5">
      <w:pPr>
        <w:spacing w:after="13" w:line="266" w:lineRule="auto"/>
        <w:ind w:left="14" w:firstLine="55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Краеведческий материал синхронизировано с программами федеральных курсов: «Всеобщая история», «История России» (6-9 </w:t>
      </w:r>
      <w:proofErr w:type="spellStart"/>
      <w:r>
        <w:rPr>
          <w:rFonts w:ascii="Times New Roman" w:eastAsia="Times New Roman" w:hAnsi="Times New Roman" w:cs="Times New Roman"/>
          <w:sz w:val="24"/>
          <w:szCs w:val="24"/>
          <w:lang w:eastAsia="ru-RU"/>
        </w:rPr>
        <w:t>кл</w:t>
      </w:r>
      <w:proofErr w:type="spellEnd"/>
      <w:r>
        <w:rPr>
          <w:rFonts w:ascii="Times New Roman" w:eastAsia="Times New Roman" w:hAnsi="Times New Roman" w:cs="Times New Roman"/>
          <w:sz w:val="24"/>
          <w:szCs w:val="24"/>
          <w:lang w:eastAsia="ru-RU"/>
        </w:rPr>
        <w:t xml:space="preserve">.). Это способствует реализации </w:t>
      </w:r>
      <w:proofErr w:type="spellStart"/>
      <w:r>
        <w:rPr>
          <w:rFonts w:ascii="Times New Roman" w:eastAsia="Times New Roman" w:hAnsi="Times New Roman" w:cs="Times New Roman"/>
          <w:sz w:val="24"/>
          <w:szCs w:val="24"/>
          <w:lang w:eastAsia="ru-RU"/>
        </w:rPr>
        <w:t>многоуровнего</w:t>
      </w:r>
      <w:proofErr w:type="spellEnd"/>
      <w:r>
        <w:rPr>
          <w:rFonts w:ascii="Times New Roman" w:eastAsia="Times New Roman" w:hAnsi="Times New Roman" w:cs="Times New Roman"/>
          <w:sz w:val="24"/>
          <w:szCs w:val="24"/>
          <w:lang w:eastAsia="ru-RU"/>
        </w:rPr>
        <w:t xml:space="preserve"> подхода в изучении истории, определенного в Концепции нового УМК по отечественной истории и нацеленного на выстраивание системы связей и отношений по вертикали: общероссийская история, региональная история, локальная история, история семьи, история личности. </w:t>
      </w:r>
    </w:p>
    <w:p w:rsidR="00483EC7" w:rsidRDefault="00F05AD5">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История Приморского края имеет свою особенность. Являясь неотъемлемой частью российской истории, она, в то же время, связана общей историей и факторами развития со странами Азиатско-Тихоокеанского региона. Использование многоуровневого подхода, позволит рассмотреть историю Приморского края в контексте событий, происходящих в России и в Азиатско-Тихоокеанском регионе.</w:t>
      </w:r>
    </w:p>
    <w:p w:rsidR="00483EC7" w:rsidRDefault="00483EC7">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p>
    <w:p w:rsidR="00483EC7" w:rsidRDefault="00F05AD5">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lastRenderedPageBreak/>
        <w:t>ЦЕЛИ ИЗУЧЕНИЯ УЧЕБНОГО ПРЕДМЕТА «ИСТОРИЯ»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Pr>
          <w:rFonts w:ascii="Times New Roman" w:eastAsia="Times New Roman" w:hAnsi="Times New Roman" w:cs="Times New Roman"/>
          <w:color w:val="000000"/>
          <w:sz w:val="24"/>
          <w:szCs w:val="24"/>
          <w:lang w:eastAsia="ru-RU"/>
        </w:rPr>
        <w:t>обучающихся</w:t>
      </w:r>
      <w:proofErr w:type="gramEnd"/>
      <w:r>
        <w:rPr>
          <w:rFonts w:ascii="Times New Roman" w:eastAsia="Times New Roman" w:hAnsi="Times New Roman" w:cs="Times New Roman"/>
          <w:color w:val="000000"/>
          <w:sz w:val="24"/>
          <w:szCs w:val="24"/>
          <w:lang w:eastAsia="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основной школе ключевыми задачами являются:</w:t>
      </w:r>
    </w:p>
    <w:p w:rsidR="00483EC7" w:rsidRDefault="00F05AD5">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формирование у молодого поколения ориентиров для гражданской, </w:t>
      </w:r>
      <w:proofErr w:type="spellStart"/>
      <w:r>
        <w:rPr>
          <w:rFonts w:ascii="Times New Roman" w:eastAsia="Times New Roman" w:hAnsi="Times New Roman" w:cs="Times New Roman"/>
          <w:color w:val="000000"/>
          <w:sz w:val="24"/>
          <w:szCs w:val="24"/>
          <w:lang w:eastAsia="ru-RU"/>
        </w:rPr>
        <w:t>этнонациональной</w:t>
      </w:r>
      <w:proofErr w:type="spellEnd"/>
      <w:r>
        <w:rPr>
          <w:rFonts w:ascii="Times New Roman" w:eastAsia="Times New Roman" w:hAnsi="Times New Roman" w:cs="Times New Roman"/>
          <w:color w:val="000000"/>
          <w:sz w:val="24"/>
          <w:szCs w:val="24"/>
          <w:lang w:eastAsia="ru-RU"/>
        </w:rPr>
        <w:t xml:space="preserve">, социальной, культурной </w:t>
      </w:r>
      <w:proofErr w:type="spellStart"/>
      <w:r>
        <w:rPr>
          <w:rFonts w:ascii="Times New Roman" w:eastAsia="Times New Roman" w:hAnsi="Times New Roman" w:cs="Times New Roman"/>
          <w:color w:val="000000"/>
          <w:sz w:val="24"/>
          <w:szCs w:val="24"/>
          <w:lang w:eastAsia="ru-RU"/>
        </w:rPr>
        <w:t>самоовладение</w:t>
      </w:r>
      <w:proofErr w:type="spellEnd"/>
      <w:r>
        <w:rPr>
          <w:rFonts w:ascii="Times New Roman" w:eastAsia="Times New Roman" w:hAnsi="Times New Roman" w:cs="Times New Roman"/>
          <w:color w:val="000000"/>
          <w:sz w:val="24"/>
          <w:szCs w:val="24"/>
          <w:lang w:eastAsia="ru-RU"/>
        </w:rPr>
        <w:t xml:space="preserve"> знаниями об основных этапах развития человеческого общества, при особом внимании к месту и роли России во всемирно-историческом процессе;</w:t>
      </w:r>
    </w:p>
    <w:p w:rsidR="00483EC7" w:rsidRDefault="00F05AD5">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483EC7" w:rsidRDefault="00F05AD5">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483EC7" w:rsidRDefault="00F05AD5">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Pr>
          <w:rFonts w:ascii="Times New Roman" w:eastAsia="Times New Roman" w:hAnsi="Times New Roman" w:cs="Times New Roman"/>
          <w:color w:val="000000"/>
          <w:sz w:val="24"/>
          <w:szCs w:val="24"/>
          <w:lang w:eastAsia="ru-RU"/>
        </w:rPr>
        <w:t>полиэтничном</w:t>
      </w:r>
      <w:proofErr w:type="spellEnd"/>
      <w:r>
        <w:rPr>
          <w:rFonts w:ascii="Times New Roman" w:eastAsia="Times New Roman" w:hAnsi="Times New Roman" w:cs="Times New Roman"/>
          <w:color w:val="000000"/>
          <w:sz w:val="24"/>
          <w:szCs w:val="24"/>
          <w:lang w:eastAsia="ru-RU"/>
        </w:rPr>
        <w:t xml:space="preserve"> и многоконфессиональном обществе (Концепция преподавания учебного курса «История России» в образовательных организациях Российской Федерации, реализующих основные общеобразовательные программы // Преподавание истории и обществознания в школе. — 2020. — № 8.</w:t>
      </w:r>
      <w:proofErr w:type="gramEnd"/>
      <w:r>
        <w:rPr>
          <w:rFonts w:ascii="Times New Roman" w:eastAsia="Times New Roman" w:hAnsi="Times New Roman" w:cs="Times New Roman"/>
          <w:color w:val="000000"/>
          <w:sz w:val="24"/>
          <w:szCs w:val="24"/>
          <w:lang w:eastAsia="ru-RU"/>
        </w:rPr>
        <w:t xml:space="preserve"> — </w:t>
      </w:r>
      <w:proofErr w:type="gramStart"/>
      <w:r>
        <w:rPr>
          <w:rFonts w:ascii="Times New Roman" w:eastAsia="Times New Roman" w:hAnsi="Times New Roman" w:cs="Times New Roman"/>
          <w:color w:val="000000"/>
          <w:sz w:val="24"/>
          <w:szCs w:val="24"/>
          <w:lang w:eastAsia="ru-RU"/>
        </w:rPr>
        <w:t>С. 7—8).</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МЕСТО УЧЕБНОГО ПРЕДМЕТА «ИСТОРИЯ» В УЧЕБНОМ ПЛАНЕ</w:t>
      </w:r>
    </w:p>
    <w:p w:rsidR="00483EC7" w:rsidRDefault="00F05AD5">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 соответствии с учебным планом общее количество времени на </w:t>
      </w:r>
      <w:proofErr w:type="gramStart"/>
      <w:r>
        <w:rPr>
          <w:rFonts w:ascii="Times New Roman" w:eastAsia="Times New Roman" w:hAnsi="Times New Roman" w:cs="Times New Roman"/>
          <w:color w:val="000000"/>
          <w:sz w:val="24"/>
          <w:szCs w:val="24"/>
          <w:lang w:eastAsia="ru-RU"/>
        </w:rPr>
        <w:t>учебный</w:t>
      </w:r>
      <w:proofErr w:type="gramEnd"/>
      <w:r>
        <w:rPr>
          <w:rFonts w:ascii="Times New Roman" w:eastAsia="Times New Roman" w:hAnsi="Times New Roman" w:cs="Times New Roman"/>
          <w:color w:val="000000"/>
          <w:sz w:val="24"/>
          <w:szCs w:val="24"/>
          <w:lang w:eastAsia="ru-RU"/>
        </w:rPr>
        <w:t> года обучения в 9 классе составляет 68 часов. Недельная нагрузка составляет 2 часа, при 34 учебных неделях. </w:t>
      </w:r>
    </w:p>
    <w:p w:rsidR="00483EC7" w:rsidRDefault="00F05AD5">
      <w:pPr>
        <w:shd w:val="clear" w:color="auto" w:fill="FFFFFF"/>
        <w:spacing w:after="0" w:line="240" w:lineRule="auto"/>
        <w:ind w:firstLine="227"/>
        <w:jc w:val="both"/>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t>СОДЕРЖАНИЕ УЧЕБНОГО ПРЕДМЕТА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ВСЕОБЩАЯ ИСТОРИЯ. ИСТОРИЯ НОВОГО ВРЕМЕНИ. XIX — НАЧАЛО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Европа </w:t>
      </w:r>
      <w:proofErr w:type="gramStart"/>
      <w:r>
        <w:rPr>
          <w:rFonts w:ascii="Times New Roman" w:eastAsia="Times New Roman" w:hAnsi="Times New Roman" w:cs="Times New Roman"/>
          <w:b/>
          <w:bCs/>
          <w:color w:val="000000"/>
          <w:sz w:val="24"/>
          <w:szCs w:val="24"/>
          <w:lang w:eastAsia="ru-RU"/>
        </w:rPr>
        <w:t>в начале</w:t>
      </w:r>
      <w:proofErr w:type="gramEnd"/>
      <w:r>
        <w:rPr>
          <w:rFonts w:ascii="Times New Roman" w:eastAsia="Times New Roman" w:hAnsi="Times New Roman" w:cs="Times New Roman"/>
          <w:b/>
          <w:bCs/>
          <w:color w:val="000000"/>
          <w:sz w:val="24"/>
          <w:szCs w:val="24"/>
          <w:lang w:eastAsia="ru-RU"/>
        </w:rPr>
        <w:t xml:space="preserve"> XIX в.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Провозглашение империи Наполеона I во Франции. Реформы. Законодательство. Наполеоновские войны. </w:t>
      </w:r>
      <w:proofErr w:type="spellStart"/>
      <w:r>
        <w:rPr>
          <w:rFonts w:ascii="Times New Roman" w:eastAsia="Times New Roman" w:hAnsi="Times New Roman" w:cs="Times New Roman"/>
          <w:color w:val="000000"/>
          <w:sz w:val="24"/>
          <w:szCs w:val="24"/>
          <w:lang w:eastAsia="ru-RU"/>
        </w:rPr>
        <w:t>Антинаполеоновские</w:t>
      </w:r>
      <w:proofErr w:type="spellEnd"/>
      <w:r>
        <w:rPr>
          <w:rFonts w:ascii="Times New Roman" w:eastAsia="Times New Roman" w:hAnsi="Times New Roman" w:cs="Times New Roman"/>
          <w:color w:val="000000"/>
          <w:sz w:val="24"/>
          <w:szCs w:val="24"/>
          <w:lang w:eastAsia="ru-RU"/>
        </w:rPr>
        <w:t xml:space="preserve">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Развитие индустриального общества в первой половине XIX в.: экономика</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социальные отношения, политические процессы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Политическое развитие европейских стран в 1815—1840-е гг.</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Страны Европы и Северной Америки в середине ХIХ — начале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Великобритания </w:t>
      </w:r>
      <w:r>
        <w:rPr>
          <w:rFonts w:ascii="Times New Roman" w:eastAsia="Times New Roman" w:hAnsi="Times New Roman" w:cs="Times New Roman"/>
          <w:color w:val="000000"/>
          <w:sz w:val="24"/>
          <w:szCs w:val="24"/>
          <w:lang w:eastAsia="ru-RU"/>
        </w:rPr>
        <w:t>в Викторианскую эпоху. «Мастерская мира». Рабочее движение. Политические и социальные реформы. Британская колониальная империя; доминионы.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Франция.</w:t>
      </w:r>
      <w:r>
        <w:rPr>
          <w:rFonts w:ascii="Times New Roman" w:eastAsia="Times New Roman" w:hAnsi="Times New Roman" w:cs="Times New Roman"/>
          <w:color w:val="000000"/>
          <w:sz w:val="24"/>
          <w:szCs w:val="24"/>
          <w:lang w:eastAsia="ru-RU"/>
        </w:rPr>
        <w:t> Империя Наполеона III: внутренняя и внешняя политика. Активизация колониальной экспансии. Франко-германская война 1870—1871 гг. Парижская коммуна.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Италия.</w:t>
      </w:r>
      <w:r>
        <w:rPr>
          <w:rFonts w:ascii="Times New Roman" w:eastAsia="Times New Roman" w:hAnsi="Times New Roman" w:cs="Times New Roman"/>
          <w:color w:val="000000"/>
          <w:sz w:val="24"/>
          <w:szCs w:val="24"/>
          <w:lang w:eastAsia="ru-RU"/>
        </w:rPr>
        <w:t xml:space="preserve"> Подъем борьбы за независимость итальянских земель. К. </w:t>
      </w:r>
      <w:proofErr w:type="spellStart"/>
      <w:r>
        <w:rPr>
          <w:rFonts w:ascii="Times New Roman" w:eastAsia="Times New Roman" w:hAnsi="Times New Roman" w:cs="Times New Roman"/>
          <w:color w:val="000000"/>
          <w:sz w:val="24"/>
          <w:szCs w:val="24"/>
          <w:lang w:eastAsia="ru-RU"/>
        </w:rPr>
        <w:t>Кавур</w:t>
      </w:r>
      <w:proofErr w:type="spellEnd"/>
      <w:r>
        <w:rPr>
          <w:rFonts w:ascii="Times New Roman" w:eastAsia="Times New Roman" w:hAnsi="Times New Roman" w:cs="Times New Roman"/>
          <w:color w:val="000000"/>
          <w:sz w:val="24"/>
          <w:szCs w:val="24"/>
          <w:lang w:eastAsia="ru-RU"/>
        </w:rPr>
        <w:t>, Дж. Гарибальди. Образование единого государства. Король Виктор Эммануил II.</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Германия.</w:t>
      </w:r>
      <w:r>
        <w:rPr>
          <w:rFonts w:ascii="Times New Roman" w:eastAsia="Times New Roman" w:hAnsi="Times New Roman" w:cs="Times New Roman"/>
          <w:color w:val="000000"/>
          <w:sz w:val="24"/>
          <w:szCs w:val="24"/>
          <w:lang w:eastAsia="ru-RU"/>
        </w:rPr>
        <w:t>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Страны Центральной и Юго-Восточной</w:t>
      </w: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Европы во второй половине XIX — начале XX в.</w:t>
      </w:r>
      <w:r>
        <w:rPr>
          <w:rFonts w:ascii="Times New Roman" w:eastAsia="Times New Roman" w:hAnsi="Times New Roman" w:cs="Times New Roman"/>
          <w:color w:val="000000"/>
          <w:sz w:val="24"/>
          <w:szCs w:val="24"/>
          <w:lang w:eastAsia="ru-RU"/>
        </w:rPr>
        <w:t> </w:t>
      </w:r>
      <w:proofErr w:type="spellStart"/>
      <w:r>
        <w:rPr>
          <w:rFonts w:ascii="Times New Roman" w:eastAsia="Times New Roman" w:hAnsi="Times New Roman" w:cs="Times New Roman"/>
          <w:color w:val="000000"/>
          <w:sz w:val="24"/>
          <w:szCs w:val="24"/>
          <w:lang w:eastAsia="ru-RU"/>
        </w:rPr>
        <w:t>Габсбургская</w:t>
      </w:r>
      <w:proofErr w:type="spellEnd"/>
      <w:r>
        <w:rPr>
          <w:rFonts w:ascii="Times New Roman" w:eastAsia="Times New Roman" w:hAnsi="Times New Roman" w:cs="Times New Roman"/>
          <w:color w:val="000000"/>
          <w:sz w:val="24"/>
          <w:szCs w:val="24"/>
          <w:lang w:eastAsia="ru-RU"/>
        </w:rPr>
        <w:t xml:space="preserve">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Соединенные Штаты Америки.</w:t>
      </w:r>
      <w:r>
        <w:rPr>
          <w:rFonts w:ascii="Times New Roman" w:eastAsia="Times New Roman" w:hAnsi="Times New Roman" w:cs="Times New Roman"/>
          <w:color w:val="000000"/>
          <w:sz w:val="24"/>
          <w:szCs w:val="24"/>
          <w:lang w:eastAsia="ru-RU"/>
        </w:rPr>
        <w:t>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Экономическое и социально-политическое развитие стран Европы и США в конце XIX — начале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Завершение промышленного переворота. Вторая промышленная революция. Индустриализация. Монополистический капитализм. Технический прогре</w:t>
      </w:r>
      <w:proofErr w:type="gramStart"/>
      <w:r>
        <w:rPr>
          <w:rFonts w:ascii="Times New Roman" w:eastAsia="Times New Roman" w:hAnsi="Times New Roman" w:cs="Times New Roman"/>
          <w:color w:val="000000"/>
          <w:sz w:val="24"/>
          <w:szCs w:val="24"/>
          <w:lang w:eastAsia="ru-RU"/>
        </w:rPr>
        <w:t>сс в пр</w:t>
      </w:r>
      <w:proofErr w:type="gramEnd"/>
      <w:r>
        <w:rPr>
          <w:rFonts w:ascii="Times New Roman" w:eastAsia="Times New Roman" w:hAnsi="Times New Roman" w:cs="Times New Roman"/>
          <w:color w:val="000000"/>
          <w:sz w:val="24"/>
          <w:szCs w:val="24"/>
          <w:lang w:eastAsia="ru-RU"/>
        </w:rPr>
        <w:t>омышленности и сельском хозяйстве. Развитие транспорта и сре</w:t>
      </w:r>
      <w:proofErr w:type="gramStart"/>
      <w:r>
        <w:rPr>
          <w:rFonts w:ascii="Times New Roman" w:eastAsia="Times New Roman" w:hAnsi="Times New Roman" w:cs="Times New Roman"/>
          <w:color w:val="000000"/>
          <w:sz w:val="24"/>
          <w:szCs w:val="24"/>
          <w:lang w:eastAsia="ru-RU"/>
        </w:rPr>
        <w:t>дств св</w:t>
      </w:r>
      <w:proofErr w:type="gramEnd"/>
      <w:r>
        <w:rPr>
          <w:rFonts w:ascii="Times New Roman" w:eastAsia="Times New Roman" w:hAnsi="Times New Roman" w:cs="Times New Roman"/>
          <w:color w:val="000000"/>
          <w:sz w:val="24"/>
          <w:szCs w:val="24"/>
          <w:lang w:eastAsia="ru-RU"/>
        </w:rPr>
        <w:t>язи. Миграция из Старого в Новый Свет. Положение основных социальных групп. Рабочее движение и профсоюзы. Образование социалистических партий.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Страны Латинской Америки в XIX — начале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Политика метрополий в латиноамериканских владениях. Колониальное общество. Освободительная борьба: задачи, участники, формы выступлений. Ф. Д. </w:t>
      </w:r>
      <w:proofErr w:type="spellStart"/>
      <w:r>
        <w:rPr>
          <w:rFonts w:ascii="Times New Roman" w:eastAsia="Times New Roman" w:hAnsi="Times New Roman" w:cs="Times New Roman"/>
          <w:color w:val="000000"/>
          <w:sz w:val="24"/>
          <w:szCs w:val="24"/>
          <w:lang w:eastAsia="ru-RU"/>
        </w:rPr>
        <w:t>Туссен-Лувертюр</w:t>
      </w:r>
      <w:proofErr w:type="spellEnd"/>
      <w:r>
        <w:rPr>
          <w:rFonts w:ascii="Times New Roman" w:eastAsia="Times New Roman" w:hAnsi="Times New Roman" w:cs="Times New Roman"/>
          <w:color w:val="000000"/>
          <w:sz w:val="24"/>
          <w:szCs w:val="24"/>
          <w:lang w:eastAsia="ru-RU"/>
        </w:rPr>
        <w:t xml:space="preserve">, С. Боливар. Провозглашение независимых государств. Влияние США на страны Латинской Америки. Традиционные отношения; </w:t>
      </w:r>
      <w:proofErr w:type="spellStart"/>
      <w:r>
        <w:rPr>
          <w:rFonts w:ascii="Times New Roman" w:eastAsia="Times New Roman" w:hAnsi="Times New Roman" w:cs="Times New Roman"/>
          <w:color w:val="000000"/>
          <w:sz w:val="24"/>
          <w:szCs w:val="24"/>
          <w:lang w:eastAsia="ru-RU"/>
        </w:rPr>
        <w:t>латифундизм</w:t>
      </w:r>
      <w:proofErr w:type="spellEnd"/>
      <w:r>
        <w:rPr>
          <w:rFonts w:ascii="Times New Roman" w:eastAsia="Times New Roman" w:hAnsi="Times New Roman" w:cs="Times New Roman"/>
          <w:color w:val="000000"/>
          <w:sz w:val="24"/>
          <w:szCs w:val="24"/>
          <w:lang w:eastAsia="ru-RU"/>
        </w:rPr>
        <w:t>. Проблемы модернизации. Мексиканская революция 1910—1917 гг.: участники, итоги, значение.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Страны Азии в ХIХ — начале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Япония.</w:t>
      </w:r>
      <w:r>
        <w:rPr>
          <w:rFonts w:ascii="Times New Roman" w:eastAsia="Times New Roman" w:hAnsi="Times New Roman" w:cs="Times New Roman"/>
          <w:color w:val="000000"/>
          <w:sz w:val="24"/>
          <w:szCs w:val="24"/>
          <w:lang w:eastAsia="ru-RU"/>
        </w:rPr>
        <w:t xml:space="preserve"> Внутренняя и внешняя политика </w:t>
      </w:r>
      <w:proofErr w:type="spellStart"/>
      <w:r>
        <w:rPr>
          <w:rFonts w:ascii="Times New Roman" w:eastAsia="Times New Roman" w:hAnsi="Times New Roman" w:cs="Times New Roman"/>
          <w:color w:val="000000"/>
          <w:sz w:val="24"/>
          <w:szCs w:val="24"/>
          <w:lang w:eastAsia="ru-RU"/>
        </w:rPr>
        <w:t>сегуната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Токугава</w:t>
      </w:r>
      <w:proofErr w:type="spellEnd"/>
      <w:r>
        <w:rPr>
          <w:rFonts w:ascii="Times New Roman" w:eastAsia="Times New Roman" w:hAnsi="Times New Roman" w:cs="Times New Roman"/>
          <w:color w:val="000000"/>
          <w:sz w:val="24"/>
          <w:szCs w:val="24"/>
          <w:lang w:eastAsia="ru-RU"/>
        </w:rPr>
        <w:t xml:space="preserve">. «Открытие Японии». Реставрация </w:t>
      </w:r>
      <w:proofErr w:type="spellStart"/>
      <w:r>
        <w:rPr>
          <w:rFonts w:ascii="Times New Roman" w:eastAsia="Times New Roman" w:hAnsi="Times New Roman" w:cs="Times New Roman"/>
          <w:color w:val="000000"/>
          <w:sz w:val="24"/>
          <w:szCs w:val="24"/>
          <w:lang w:eastAsia="ru-RU"/>
        </w:rPr>
        <w:t>Мэйдзи</w:t>
      </w:r>
      <w:proofErr w:type="spellEnd"/>
      <w:r>
        <w:rPr>
          <w:rFonts w:ascii="Times New Roman" w:eastAsia="Times New Roman" w:hAnsi="Times New Roman" w:cs="Times New Roman"/>
          <w:color w:val="000000"/>
          <w:sz w:val="24"/>
          <w:szCs w:val="24"/>
          <w:lang w:eastAsia="ru-RU"/>
        </w:rPr>
        <w:t>. Введение конституции. Модернизация в экономике и социальных отношениях. Переход к политике завоеваний.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Китай.</w:t>
      </w:r>
      <w:r>
        <w:rPr>
          <w:rFonts w:ascii="Times New Roman" w:eastAsia="Times New Roman" w:hAnsi="Times New Roman" w:cs="Times New Roman"/>
          <w:color w:val="000000"/>
          <w:sz w:val="24"/>
          <w:szCs w:val="24"/>
          <w:lang w:eastAsia="ru-RU"/>
        </w:rPr>
        <w:t> Империя Цин. «Опиумные войны». Восстание тайпинов. «Открытие» Китая. Политика «</w:t>
      </w:r>
      <w:proofErr w:type="spellStart"/>
      <w:r>
        <w:rPr>
          <w:rFonts w:ascii="Times New Roman" w:eastAsia="Times New Roman" w:hAnsi="Times New Roman" w:cs="Times New Roman"/>
          <w:color w:val="000000"/>
          <w:sz w:val="24"/>
          <w:szCs w:val="24"/>
          <w:lang w:eastAsia="ru-RU"/>
        </w:rPr>
        <w:t>самоусиления</w:t>
      </w:r>
      <w:proofErr w:type="spellEnd"/>
      <w:r>
        <w:rPr>
          <w:rFonts w:ascii="Times New Roman" w:eastAsia="Times New Roman" w:hAnsi="Times New Roman" w:cs="Times New Roman"/>
          <w:color w:val="000000"/>
          <w:sz w:val="24"/>
          <w:szCs w:val="24"/>
          <w:lang w:eastAsia="ru-RU"/>
        </w:rPr>
        <w:t>». Восстание «</w:t>
      </w:r>
      <w:proofErr w:type="spellStart"/>
      <w:r>
        <w:rPr>
          <w:rFonts w:ascii="Times New Roman" w:eastAsia="Times New Roman" w:hAnsi="Times New Roman" w:cs="Times New Roman"/>
          <w:color w:val="000000"/>
          <w:sz w:val="24"/>
          <w:szCs w:val="24"/>
          <w:lang w:eastAsia="ru-RU"/>
        </w:rPr>
        <w:t>ихэтуаней</w:t>
      </w:r>
      <w:proofErr w:type="spellEnd"/>
      <w:r>
        <w:rPr>
          <w:rFonts w:ascii="Times New Roman" w:eastAsia="Times New Roman" w:hAnsi="Times New Roman" w:cs="Times New Roman"/>
          <w:color w:val="000000"/>
          <w:sz w:val="24"/>
          <w:szCs w:val="24"/>
          <w:lang w:eastAsia="ru-RU"/>
        </w:rPr>
        <w:t>». Революция 1911—1913 гг. Сунь Ятсен.</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Османская империя.</w:t>
      </w:r>
      <w:r>
        <w:rPr>
          <w:rFonts w:ascii="Times New Roman" w:eastAsia="Times New Roman" w:hAnsi="Times New Roman" w:cs="Times New Roman"/>
          <w:color w:val="000000"/>
          <w:sz w:val="24"/>
          <w:szCs w:val="24"/>
          <w:lang w:eastAsia="ru-RU"/>
        </w:rPr>
        <w:t xml:space="preserve"> Традиционные устои и попытки проведения реформ. Политика </w:t>
      </w:r>
      <w:proofErr w:type="spellStart"/>
      <w:r>
        <w:rPr>
          <w:rFonts w:ascii="Times New Roman" w:eastAsia="Times New Roman" w:hAnsi="Times New Roman" w:cs="Times New Roman"/>
          <w:color w:val="000000"/>
          <w:sz w:val="24"/>
          <w:szCs w:val="24"/>
          <w:lang w:eastAsia="ru-RU"/>
        </w:rPr>
        <w:t>Танзимата</w:t>
      </w:r>
      <w:proofErr w:type="spellEnd"/>
      <w:r>
        <w:rPr>
          <w:rFonts w:ascii="Times New Roman" w:eastAsia="Times New Roman" w:hAnsi="Times New Roman" w:cs="Times New Roman"/>
          <w:color w:val="000000"/>
          <w:sz w:val="24"/>
          <w:szCs w:val="24"/>
          <w:lang w:eastAsia="ru-RU"/>
        </w:rPr>
        <w:t>. Принятие конституции. Младотурецкая революция 1908—1909 гг.</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Революция 1905—1911 г. в Иране.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Индия.</w:t>
      </w:r>
      <w:r>
        <w:rPr>
          <w:rFonts w:ascii="Times New Roman" w:eastAsia="Times New Roman" w:hAnsi="Times New Roman" w:cs="Times New Roman"/>
          <w:color w:val="000000"/>
          <w:sz w:val="24"/>
          <w:szCs w:val="24"/>
          <w:lang w:eastAsia="ru-RU"/>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w:t>
      </w:r>
      <w:proofErr w:type="spellStart"/>
      <w:r>
        <w:rPr>
          <w:rFonts w:ascii="Times New Roman" w:eastAsia="Times New Roman" w:hAnsi="Times New Roman" w:cs="Times New Roman"/>
          <w:color w:val="000000"/>
          <w:sz w:val="24"/>
          <w:szCs w:val="24"/>
          <w:lang w:eastAsia="ru-RU"/>
        </w:rPr>
        <w:t>Тилак</w:t>
      </w:r>
      <w:proofErr w:type="spellEnd"/>
      <w:r>
        <w:rPr>
          <w:rFonts w:ascii="Times New Roman" w:eastAsia="Times New Roman" w:hAnsi="Times New Roman" w:cs="Times New Roman"/>
          <w:color w:val="000000"/>
          <w:sz w:val="24"/>
          <w:szCs w:val="24"/>
          <w:lang w:eastAsia="ru-RU"/>
        </w:rPr>
        <w:t>, М.К. Ганди.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Народы Африки в ХIХ — начале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Развитие культуры в XIX — начале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Научные открытия и технические изобретения в XIX — начале ХХ в. Революция в физике.</w:t>
      </w:r>
      <w:proofErr w:type="gramEnd"/>
      <w:r>
        <w:rPr>
          <w:rFonts w:ascii="Times New Roman" w:eastAsia="Times New Roman" w:hAnsi="Times New Roman" w:cs="Times New Roman"/>
          <w:color w:val="000000"/>
          <w:sz w:val="24"/>
          <w:szCs w:val="24"/>
          <w:lang w:eastAsia="ru-RU"/>
        </w:rPr>
        <w:t xml:space="preserve">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Эволюция</w:t>
      </w:r>
      <w:proofErr w:type="gramEnd"/>
      <w:r>
        <w:rPr>
          <w:rFonts w:ascii="Times New Roman" w:eastAsia="Times New Roman" w:hAnsi="Times New Roman" w:cs="Times New Roman"/>
          <w:color w:val="000000"/>
          <w:sz w:val="24"/>
          <w:szCs w:val="24"/>
          <w:lang w:eastAsia="ru-RU"/>
        </w:rPr>
        <w:t xml:space="preserve">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Международные отношения в XIX — начале XX в.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испано-американская</w:t>
      </w:r>
      <w:proofErr w:type="gramEnd"/>
      <w:r>
        <w:rPr>
          <w:rFonts w:ascii="Times New Roman" w:eastAsia="Times New Roman" w:hAnsi="Times New Roman" w:cs="Times New Roman"/>
          <w:color w:val="000000"/>
          <w:sz w:val="24"/>
          <w:szCs w:val="24"/>
          <w:lang w:eastAsia="ru-RU"/>
        </w:rPr>
        <w:t xml:space="preserve"> война, русско-японская война, боснийский кризис). Балканские войны.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Обобщение (1 ч).</w:t>
      </w:r>
      <w:r>
        <w:rPr>
          <w:rFonts w:ascii="Times New Roman" w:eastAsia="Times New Roman" w:hAnsi="Times New Roman" w:cs="Times New Roman"/>
          <w:color w:val="000000"/>
          <w:sz w:val="24"/>
          <w:szCs w:val="24"/>
          <w:lang w:eastAsia="ru-RU"/>
        </w:rPr>
        <w:t> Историческое и культурное наследие XIX 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ИСТОРИЯ РОССИИ. РОССИЙСКАЯ ИМПЕРИЯ В XIX — НАЧАЛЕ XX В.</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Введение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Александровская эпоха: государственный либерализм</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Проекты либеральных реформ Александра I. Внешние и внутренние факторы. Негласный комитет. Реформы государственного управления. М. М. Сперанский.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Внешняя политика России. Война России с Францией 1805—1807 гг. </w:t>
      </w:r>
      <w:proofErr w:type="spellStart"/>
      <w:r>
        <w:rPr>
          <w:rFonts w:ascii="Times New Roman" w:eastAsia="Times New Roman" w:hAnsi="Times New Roman" w:cs="Times New Roman"/>
          <w:color w:val="000000"/>
          <w:sz w:val="24"/>
          <w:szCs w:val="24"/>
          <w:lang w:eastAsia="ru-RU"/>
        </w:rPr>
        <w:t>Тильзитский</w:t>
      </w:r>
      <w:proofErr w:type="spellEnd"/>
      <w:r>
        <w:rPr>
          <w:rFonts w:ascii="Times New Roman" w:eastAsia="Times New Roman" w:hAnsi="Times New Roman" w:cs="Times New Roman"/>
          <w:color w:val="000000"/>
          <w:sz w:val="24"/>
          <w:szCs w:val="24"/>
          <w:lang w:eastAsia="ru-RU"/>
        </w:rPr>
        <w:t xml:space="preserve">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Николаевское самодержавие: государственный консерватизм</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Реформаторские и консервативные тенденции в политике Николая I. Экономическая политика в условиях </w:t>
      </w:r>
      <w:proofErr w:type="spellStart"/>
      <w:r>
        <w:rPr>
          <w:rFonts w:ascii="Times New Roman" w:eastAsia="Times New Roman" w:hAnsi="Times New Roman" w:cs="Times New Roman"/>
          <w:color w:val="000000"/>
          <w:sz w:val="24"/>
          <w:szCs w:val="24"/>
          <w:lang w:eastAsia="ru-RU"/>
        </w:rPr>
        <w:t>политич</w:t>
      </w:r>
      <w:proofErr w:type="gramStart"/>
      <w:r>
        <w:rPr>
          <w:rFonts w:ascii="Times New Roman" w:eastAsia="Times New Roman" w:hAnsi="Times New Roman" w:cs="Times New Roman"/>
          <w:color w:val="000000"/>
          <w:sz w:val="24"/>
          <w:szCs w:val="24"/>
          <w:lang w:eastAsia="ru-RU"/>
        </w:rPr>
        <w:t>е</w:t>
      </w:r>
      <w:proofErr w:type="spellEnd"/>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ского</w:t>
      </w:r>
      <w:proofErr w:type="spellEnd"/>
      <w:r>
        <w:rPr>
          <w:rFonts w:ascii="Times New Roman" w:eastAsia="Times New Roman" w:hAnsi="Times New Roman" w:cs="Times New Roman"/>
          <w:color w:val="000000"/>
          <w:sz w:val="24"/>
          <w:szCs w:val="24"/>
          <w:lang w:eastAsia="ru-RU"/>
        </w:rPr>
        <w:t xml:space="preserve">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Культурное пространство империи в первой половине XIX в.</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Народы России в первой половине XIX в.</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Социальная и правовая модернизация страны при Александре II</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Pr>
          <w:rFonts w:ascii="Times New Roman" w:eastAsia="Times New Roman" w:hAnsi="Times New Roman" w:cs="Times New Roman"/>
          <w:color w:val="000000"/>
          <w:sz w:val="24"/>
          <w:szCs w:val="24"/>
          <w:lang w:eastAsia="ru-RU"/>
        </w:rPr>
        <w:t>всесословности</w:t>
      </w:r>
      <w:proofErr w:type="spellEnd"/>
      <w:r>
        <w:rPr>
          <w:rFonts w:ascii="Times New Roman" w:eastAsia="Times New Roman" w:hAnsi="Times New Roman" w:cs="Times New Roman"/>
          <w:color w:val="000000"/>
          <w:sz w:val="24"/>
          <w:szCs w:val="24"/>
          <w:lang w:eastAsia="ru-RU"/>
        </w:rPr>
        <w:t xml:space="preserve"> в правовом строе страны. Конституционный вопрос.</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Многовекторность</w:t>
      </w:r>
      <w:proofErr w:type="spellEnd"/>
      <w:r>
        <w:rPr>
          <w:rFonts w:ascii="Times New Roman" w:eastAsia="Times New Roman" w:hAnsi="Times New Roman" w:cs="Times New Roman"/>
          <w:color w:val="000000"/>
          <w:sz w:val="24"/>
          <w:szCs w:val="24"/>
          <w:lang w:eastAsia="ru-RU"/>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Россия в 1880—1890-х гг.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w:t>
      </w:r>
      <w:r>
        <w:rPr>
          <w:rFonts w:ascii="Times New Roman" w:eastAsia="Times New Roman" w:hAnsi="Times New Roman" w:cs="Times New Roman"/>
          <w:color w:val="000000"/>
          <w:sz w:val="24"/>
          <w:szCs w:val="24"/>
          <w:lang w:eastAsia="ru-RU"/>
        </w:rPr>
        <w:lastRenderedPageBreak/>
        <w:t>государственное вмешательство в экономику. Форсированное развитие промышленности. Финансовая политика. Консервация аграрных отношений.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Культурное пространство империи во второй половине XIX в.</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Этнокультурный облик империи</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Формирование гражданского общества и основные направления общественных движений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Россия на пороге ХХ </w:t>
      </w:r>
      <w:proofErr w:type="gramStart"/>
      <w:r>
        <w:rPr>
          <w:rFonts w:ascii="Times New Roman" w:eastAsia="Times New Roman" w:hAnsi="Times New Roman" w:cs="Times New Roman"/>
          <w:b/>
          <w:bCs/>
          <w:color w:val="000000"/>
          <w:sz w:val="24"/>
          <w:szCs w:val="24"/>
          <w:lang w:eastAsia="ru-RU"/>
        </w:rPr>
        <w:t>в</w:t>
      </w:r>
      <w:proofErr w:type="gramEnd"/>
      <w:r>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color w:val="000000"/>
          <w:sz w:val="24"/>
          <w:szCs w:val="24"/>
          <w:lang w:eastAsia="ru-RU"/>
        </w:rPr>
        <w:t>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 пороге нового века: динамика и противоречия развития. Экономический рост. Промышленное развитие. Новая </w:t>
      </w:r>
      <w:proofErr w:type="spellStart"/>
      <w:r>
        <w:rPr>
          <w:rFonts w:ascii="Times New Roman" w:eastAsia="Times New Roman" w:hAnsi="Times New Roman" w:cs="Times New Roman"/>
          <w:color w:val="000000"/>
          <w:sz w:val="24"/>
          <w:szCs w:val="24"/>
          <w:lang w:eastAsia="ru-RU"/>
        </w:rPr>
        <w:t>ге</w:t>
      </w:r>
      <w:proofErr w:type="gramStart"/>
      <w:r>
        <w:rPr>
          <w:rFonts w:ascii="Times New Roman" w:eastAsia="Times New Roman" w:hAnsi="Times New Roman" w:cs="Times New Roman"/>
          <w:color w:val="000000"/>
          <w:sz w:val="24"/>
          <w:szCs w:val="24"/>
          <w:lang w:eastAsia="ru-RU"/>
        </w:rPr>
        <w:t>о</w:t>
      </w:r>
      <w:proofErr w:type="spellEnd"/>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графия экономики. Урбанизация и облик городов. Отечественный и иностранный капитал, его роль в индустриализации страны. Россия — мировой экспортер </w:t>
      </w:r>
      <w:r>
        <w:rPr>
          <w:rFonts w:ascii="Times New Roman" w:eastAsia="Times New Roman" w:hAnsi="Times New Roman" w:cs="Times New Roman"/>
          <w:color w:val="000000"/>
          <w:sz w:val="24"/>
          <w:szCs w:val="24"/>
          <w:lang w:eastAsia="ru-RU"/>
        </w:rPr>
        <w:lastRenderedPageBreak/>
        <w:t>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Имперский центр и регионы. Национальная политика, этнические элиты и национально-культурные движения.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Россия в системе международных отношений. Политика на Дальнем Востоке. Русско-японская война 1904—1905 гг. Оборона Порт-Артура. </w:t>
      </w:r>
      <w:proofErr w:type="spellStart"/>
      <w:r>
        <w:rPr>
          <w:rFonts w:ascii="Times New Roman" w:eastAsia="Times New Roman" w:hAnsi="Times New Roman" w:cs="Times New Roman"/>
          <w:color w:val="000000"/>
          <w:sz w:val="24"/>
          <w:szCs w:val="24"/>
          <w:lang w:eastAsia="ru-RU"/>
        </w:rPr>
        <w:t>Цусимское</w:t>
      </w:r>
      <w:proofErr w:type="spellEnd"/>
      <w:r>
        <w:rPr>
          <w:rFonts w:ascii="Times New Roman" w:eastAsia="Times New Roman" w:hAnsi="Times New Roman" w:cs="Times New Roman"/>
          <w:color w:val="000000"/>
          <w:sz w:val="24"/>
          <w:szCs w:val="24"/>
          <w:lang w:eastAsia="ru-RU"/>
        </w:rPr>
        <w:t xml:space="preserve"> сражение.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w:t>
      </w:r>
      <w:proofErr w:type="spellStart"/>
      <w:r>
        <w:rPr>
          <w:rFonts w:ascii="Times New Roman" w:eastAsia="Times New Roman" w:hAnsi="Times New Roman" w:cs="Times New Roman"/>
          <w:color w:val="000000"/>
          <w:sz w:val="24"/>
          <w:szCs w:val="24"/>
          <w:lang w:eastAsia="ru-RU"/>
        </w:rPr>
        <w:t>Неонароднические</w:t>
      </w:r>
      <w:proofErr w:type="spellEnd"/>
      <w:r>
        <w:rPr>
          <w:rFonts w:ascii="Times New Roman" w:eastAsia="Times New Roman" w:hAnsi="Times New Roman" w:cs="Times New Roman"/>
          <w:color w:val="000000"/>
          <w:sz w:val="24"/>
          <w:szCs w:val="24"/>
          <w:lang w:eastAsia="ru-RU"/>
        </w:rPr>
        <w:t xml:space="preserve"> партии и организации (социалисты-революционеры). Социал-демократия: большевики и меньшевики. Либеральные партии (кадеты, октябристы). Национальные партии. </w:t>
      </w:r>
      <w:proofErr w:type="spellStart"/>
      <w:r>
        <w:rPr>
          <w:rFonts w:ascii="Times New Roman" w:eastAsia="Times New Roman" w:hAnsi="Times New Roman" w:cs="Times New Roman"/>
          <w:color w:val="000000"/>
          <w:sz w:val="24"/>
          <w:szCs w:val="24"/>
          <w:lang w:eastAsia="ru-RU"/>
        </w:rPr>
        <w:t>Правомонархические</w:t>
      </w:r>
      <w:proofErr w:type="spellEnd"/>
      <w:r>
        <w:rPr>
          <w:rFonts w:ascii="Times New Roman" w:eastAsia="Times New Roman" w:hAnsi="Times New Roman" w:cs="Times New Roman"/>
          <w:color w:val="000000"/>
          <w:sz w:val="24"/>
          <w:szCs w:val="24"/>
          <w:lang w:eastAsia="ru-RU"/>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Обострение международной обстановки. Блоковая система и участие в ней России. Россия в преддверии мировой катастрофы.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Наш край в XIX — начале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w:t>
      </w:r>
    </w:p>
    <w:p w:rsidR="00483EC7" w:rsidRDefault="00F05AD5">
      <w:pPr>
        <w:shd w:val="clear" w:color="auto" w:fill="FFFFFF"/>
        <w:spacing w:line="240" w:lineRule="auto"/>
        <w:ind w:firstLine="227"/>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Обобщение.</w:t>
      </w:r>
    </w:p>
    <w:p w:rsidR="00483EC7" w:rsidRDefault="00F05AD5">
      <w:pPr>
        <w:autoSpaceDE w:val="0"/>
        <w:autoSpaceDN w:val="0"/>
        <w:adjustRightInd w:val="0"/>
        <w:spacing w:after="0"/>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СОДЕРЖАНИЕ ПРОГРАММЫ УЧЕБНОГО МОДУЛЯ «КРАЕВЕДЕНИЕ», 9 КЛАСС. ОБЩЕЕ КОЛИЧЕСТВО ЧАСОВ –8.</w:t>
      </w:r>
    </w:p>
    <w:p w:rsidR="00483EC7" w:rsidRDefault="00F05AD5">
      <w:pPr>
        <w:autoSpaceDE w:val="0"/>
        <w:autoSpaceDN w:val="0"/>
        <w:adjustRightInd w:val="0"/>
        <w:spacing w:after="0"/>
        <w:ind w:left="360" w:firstLine="3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Программа курса может быть реализована как самостоятельная дидактическая единица или путем интеграции отдельных тем в содержание образовательных программ предметной дисциплины «История», а также в рамках элективных, факультативных курсов, в организации кружковой, исследовательской и проектной деятельности. </w:t>
      </w:r>
    </w:p>
    <w:p w:rsidR="00483EC7" w:rsidRDefault="00F05AD5">
      <w:pPr>
        <w:autoSpaceDE w:val="0"/>
        <w:autoSpaceDN w:val="0"/>
        <w:adjustRightInd w:val="0"/>
        <w:spacing w:after="0"/>
        <w:ind w:left="360" w:firstLine="3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Предложенные в программе темы могут стать основой для выполнения индивидуальных или групповых проектов, учебных исследований школьников и иметь продолжение в старших классах. </w:t>
      </w:r>
    </w:p>
    <w:p w:rsidR="00483EC7" w:rsidRDefault="00F05AD5">
      <w:pPr>
        <w:autoSpaceDE w:val="0"/>
        <w:autoSpaceDN w:val="0"/>
        <w:adjustRightInd w:val="0"/>
        <w:spacing w:after="0"/>
        <w:ind w:left="360" w:firstLine="34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Программа содержит избыточный учебный материал и может корректироваться.   </w:t>
      </w:r>
    </w:p>
    <w:p w:rsidR="00483EC7" w:rsidRDefault="00F05AD5">
      <w:pPr>
        <w:spacing w:after="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Тема 1.  Приморье в первой половине </w:t>
      </w:r>
      <w:r>
        <w:rPr>
          <w:rFonts w:ascii="Times New Roman" w:eastAsia="Times New Roman" w:hAnsi="Times New Roman" w:cs="Times New Roman"/>
          <w:b/>
          <w:sz w:val="24"/>
          <w:szCs w:val="24"/>
          <w:lang w:val="en-US"/>
        </w:rPr>
        <w:t>XIX</w:t>
      </w:r>
      <w:r>
        <w:rPr>
          <w:rFonts w:ascii="Times New Roman" w:eastAsia="Times New Roman" w:hAnsi="Times New Roman" w:cs="Times New Roman"/>
          <w:b/>
          <w:sz w:val="24"/>
          <w:szCs w:val="24"/>
        </w:rPr>
        <w:t xml:space="preserve"> века</w:t>
      </w:r>
      <w:r>
        <w:rPr>
          <w:rFonts w:ascii="Times New Roman" w:eastAsia="Times New Roman" w:hAnsi="Times New Roman" w:cs="Times New Roman"/>
          <w:sz w:val="24"/>
          <w:szCs w:val="24"/>
        </w:rPr>
        <w:t>.</w:t>
      </w:r>
    </w:p>
    <w:p w:rsidR="00483EC7" w:rsidRDefault="00F05AD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Русский Дальний Восток в первой половине XIX века. Международная обстановка на Дальнем Востоке. Деятельность Г.И.          </w:t>
      </w:r>
      <w:proofErr w:type="spellStart"/>
      <w:r>
        <w:rPr>
          <w:rFonts w:ascii="Times New Roman" w:hAnsi="Times New Roman" w:cs="Times New Roman"/>
          <w:color w:val="000000"/>
          <w:sz w:val="24"/>
          <w:szCs w:val="24"/>
        </w:rPr>
        <w:t>Невельского</w:t>
      </w:r>
      <w:proofErr w:type="spellEnd"/>
      <w:r>
        <w:rPr>
          <w:rFonts w:ascii="Times New Roman" w:hAnsi="Times New Roman" w:cs="Times New Roman"/>
          <w:color w:val="000000"/>
          <w:sz w:val="24"/>
          <w:szCs w:val="24"/>
        </w:rPr>
        <w:t xml:space="preserve"> и Н.Н. Муравьева-Амурского.</w:t>
      </w:r>
    </w:p>
    <w:p w:rsidR="00483EC7" w:rsidRDefault="00F05AD5">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               Оформление договорных отношений между Россией и соседними странами. </w:t>
      </w:r>
      <w:proofErr w:type="spellStart"/>
      <w:r>
        <w:rPr>
          <w:rFonts w:ascii="Times New Roman" w:hAnsi="Times New Roman" w:cs="Times New Roman"/>
          <w:color w:val="000000"/>
          <w:sz w:val="24"/>
          <w:szCs w:val="24"/>
        </w:rPr>
        <w:t>Айгуньский</w:t>
      </w:r>
      <w:proofErr w:type="spellEnd"/>
      <w:r>
        <w:rPr>
          <w:rFonts w:ascii="Times New Roman" w:hAnsi="Times New Roman" w:cs="Times New Roman"/>
          <w:color w:val="000000"/>
          <w:sz w:val="24"/>
          <w:szCs w:val="24"/>
        </w:rPr>
        <w:t xml:space="preserve"> договор 1858 г., </w:t>
      </w:r>
      <w:proofErr w:type="spellStart"/>
      <w:r>
        <w:rPr>
          <w:rFonts w:ascii="Times New Roman" w:hAnsi="Times New Roman" w:cs="Times New Roman"/>
          <w:color w:val="000000"/>
          <w:sz w:val="24"/>
          <w:szCs w:val="24"/>
        </w:rPr>
        <w:t>Симодский</w:t>
      </w:r>
      <w:proofErr w:type="spellEnd"/>
      <w:r>
        <w:rPr>
          <w:rFonts w:ascii="Times New Roman" w:hAnsi="Times New Roman" w:cs="Times New Roman"/>
          <w:color w:val="000000"/>
          <w:sz w:val="24"/>
          <w:szCs w:val="24"/>
        </w:rPr>
        <w:t xml:space="preserve"> договор 1859 г. Пекинский договор 1860 г.</w:t>
      </w:r>
    </w:p>
    <w:p w:rsidR="00483EC7" w:rsidRDefault="00F05AD5">
      <w:pPr>
        <w:spacing w:after="0"/>
        <w:jc w:val="both"/>
        <w:rPr>
          <w:rFonts w:ascii="Times New Roman" w:hAnsi="Times New Roman" w:cs="Times New Roman"/>
          <w:b/>
          <w:bCs/>
          <w:color w:val="000000"/>
          <w:sz w:val="24"/>
          <w:szCs w:val="24"/>
        </w:rPr>
      </w:pPr>
      <w:r>
        <w:rPr>
          <w:rFonts w:ascii="Times New Roman" w:hAnsi="Times New Roman" w:cs="Times New Roman"/>
          <w:bCs/>
          <w:color w:val="000000"/>
          <w:sz w:val="24"/>
          <w:szCs w:val="24"/>
        </w:rPr>
        <w:t xml:space="preserve">            </w:t>
      </w:r>
      <w:r>
        <w:rPr>
          <w:rFonts w:ascii="Times New Roman" w:hAnsi="Times New Roman" w:cs="Times New Roman"/>
          <w:b/>
          <w:bCs/>
          <w:color w:val="000000"/>
          <w:sz w:val="24"/>
          <w:szCs w:val="24"/>
        </w:rPr>
        <w:t>Тема 2.</w:t>
      </w:r>
      <w:r>
        <w:rPr>
          <w:rFonts w:ascii="Times New Roman" w:hAnsi="Times New Roman" w:cs="Times New Roman"/>
          <w:bCs/>
          <w:color w:val="000000"/>
          <w:sz w:val="24"/>
          <w:szCs w:val="24"/>
        </w:rPr>
        <w:t xml:space="preserve"> </w:t>
      </w:r>
      <w:r>
        <w:rPr>
          <w:rFonts w:ascii="Times New Roman" w:hAnsi="Times New Roman" w:cs="Times New Roman"/>
          <w:b/>
          <w:bCs/>
          <w:color w:val="000000"/>
          <w:sz w:val="24"/>
          <w:szCs w:val="24"/>
        </w:rPr>
        <w:t>Приморье во второй половине XIX века.</w:t>
      </w:r>
    </w:p>
    <w:p w:rsidR="00483EC7" w:rsidRDefault="00F05AD5">
      <w:pPr>
        <w:pStyle w:val="11"/>
        <w:ind w:firstLine="720"/>
        <w:jc w:val="both"/>
        <w:rPr>
          <w:color w:val="000000"/>
          <w:sz w:val="24"/>
          <w:szCs w:val="24"/>
        </w:rPr>
      </w:pPr>
      <w:r>
        <w:rPr>
          <w:color w:val="000000"/>
          <w:sz w:val="24"/>
          <w:szCs w:val="24"/>
        </w:rPr>
        <w:t xml:space="preserve">      Дальний Восток России в пореформенный период. Исторические условия развития Дальнего Востока во второй половине XIX века.               Административно</w:t>
      </w:r>
      <w:r>
        <w:rPr>
          <w:color w:val="000000"/>
          <w:sz w:val="24"/>
          <w:szCs w:val="24"/>
        </w:rPr>
        <w:softHyphen/>
        <w:t xml:space="preserve">-территориальное деление. Население. Заселение Дальнего Востока во второй половине XIX века. Характер колонизации. Военная и казачья колонизация Приморья. Переселение крестьян в Приморье. Неземледельческая колонизация Приморья. Итоги заселения региона. Хозяйственное освоение юга Дальнего Востока. Сельское хозяйство, промышленность, транспорт. </w:t>
      </w:r>
    </w:p>
    <w:p w:rsidR="00483EC7" w:rsidRDefault="00F05AD5">
      <w:pPr>
        <w:pStyle w:val="11"/>
        <w:ind w:firstLine="720"/>
        <w:jc w:val="both"/>
        <w:rPr>
          <w:sz w:val="24"/>
          <w:szCs w:val="24"/>
        </w:rPr>
      </w:pPr>
      <w:r>
        <w:rPr>
          <w:color w:val="000000"/>
          <w:sz w:val="24"/>
          <w:szCs w:val="24"/>
        </w:rPr>
        <w:t xml:space="preserve">      Внешняя политика России и международные отношения в Восточной Азии во второй половине XIX века. Изменение дальневосточной политики в 1880-1890-е гг. Политика России в Маньчжурии.</w:t>
      </w:r>
    </w:p>
    <w:p w:rsidR="00483EC7" w:rsidRDefault="00F05AD5">
      <w:pPr>
        <w:spacing w:after="0"/>
        <w:jc w:val="both"/>
        <w:rPr>
          <w:rFonts w:ascii="Times New Roman" w:hAnsi="Times New Roman" w:cs="Times New Roman"/>
          <w:sz w:val="24"/>
          <w:szCs w:val="24"/>
        </w:rPr>
      </w:pPr>
      <w:r>
        <w:rPr>
          <w:rFonts w:ascii="Times New Roman" w:hAnsi="Times New Roman" w:cs="Times New Roman"/>
          <w:b/>
          <w:bCs/>
          <w:color w:val="000000"/>
          <w:sz w:val="24"/>
          <w:szCs w:val="24"/>
        </w:rPr>
        <w:t xml:space="preserve">          Тема 3.</w:t>
      </w:r>
      <w:r>
        <w:rPr>
          <w:rFonts w:ascii="Times New Roman" w:hAnsi="Times New Roman" w:cs="Times New Roman"/>
          <w:bCs/>
          <w:color w:val="000000"/>
          <w:sz w:val="24"/>
          <w:szCs w:val="24"/>
        </w:rPr>
        <w:t xml:space="preserve">   </w:t>
      </w:r>
      <w:r>
        <w:rPr>
          <w:rFonts w:ascii="Times New Roman" w:hAnsi="Times New Roman" w:cs="Times New Roman"/>
          <w:b/>
          <w:bCs/>
          <w:color w:val="000000"/>
          <w:sz w:val="24"/>
          <w:szCs w:val="24"/>
        </w:rPr>
        <w:t>Приморье в начале XX века. Русско-японская война.</w:t>
      </w:r>
      <w:r>
        <w:rPr>
          <w:rFonts w:ascii="Times New Roman" w:hAnsi="Times New Roman" w:cs="Times New Roman"/>
          <w:sz w:val="24"/>
          <w:szCs w:val="24"/>
        </w:rPr>
        <w:t xml:space="preserve">             </w:t>
      </w:r>
    </w:p>
    <w:p w:rsidR="00483EC7" w:rsidRDefault="00F05AD5">
      <w:pPr>
        <w:spacing w:after="0"/>
        <w:jc w:val="both"/>
        <w:rPr>
          <w:rFonts w:ascii="Times New Roman" w:hAnsi="Times New Roman" w:cs="Times New Roman"/>
          <w:sz w:val="24"/>
          <w:szCs w:val="24"/>
        </w:rPr>
      </w:pPr>
      <w:r>
        <w:rPr>
          <w:rFonts w:ascii="Times New Roman" w:hAnsi="Times New Roman" w:cs="Times New Roman"/>
          <w:sz w:val="24"/>
          <w:szCs w:val="24"/>
        </w:rPr>
        <w:t xml:space="preserve">  Социально-экономическое развитие Приморья в 1900-1903 гг. Строительство КВЖД. Превращение Порт-Артура в главную военно-морскую базу России на Тихом океане. Новый этап переселенческого движения на Дальнем Востоке. </w:t>
      </w:r>
    </w:p>
    <w:p w:rsidR="00483EC7" w:rsidRDefault="00F05AD5">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               Приморье в годы русско-японской войны. Обороноспособность Дальнего Востока. Крепость Владивосток. Военные действия на море. </w:t>
      </w:r>
      <w:r>
        <w:rPr>
          <w:rFonts w:ascii="Times New Roman" w:hAnsi="Times New Roman" w:cs="Times New Roman"/>
          <w:sz w:val="24"/>
          <w:szCs w:val="24"/>
        </w:rPr>
        <w:t xml:space="preserve">Оборона и сдача Порт-Артура. Военные действия в Манчжурии. Разгром второй Тихоокеанской эскадры. </w:t>
      </w:r>
      <w:proofErr w:type="spellStart"/>
      <w:r>
        <w:rPr>
          <w:rFonts w:ascii="Times New Roman" w:hAnsi="Times New Roman" w:cs="Times New Roman"/>
          <w:sz w:val="24"/>
          <w:szCs w:val="24"/>
        </w:rPr>
        <w:t>Портсмутский</w:t>
      </w:r>
      <w:proofErr w:type="spellEnd"/>
      <w:r>
        <w:rPr>
          <w:rFonts w:ascii="Times New Roman" w:hAnsi="Times New Roman" w:cs="Times New Roman"/>
          <w:sz w:val="24"/>
          <w:szCs w:val="24"/>
        </w:rPr>
        <w:t xml:space="preserve"> договор 1905 г. Итоги Русско-японской войны и ее значение для Приморья.</w:t>
      </w:r>
    </w:p>
    <w:p w:rsidR="00483EC7" w:rsidRDefault="00F05AD5">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Тема 4. Изменение общественно-политической обстановки в 1905–1907 гг. Хозяйственное развитие  Приморья в 1908-1913 гг.</w:t>
      </w:r>
      <w:r>
        <w:rPr>
          <w:rFonts w:ascii="Times New Roman" w:hAnsi="Times New Roman" w:cs="Times New Roman"/>
          <w:sz w:val="24"/>
          <w:szCs w:val="24"/>
        </w:rPr>
        <w:t xml:space="preserve">                                 </w:t>
      </w:r>
    </w:p>
    <w:p w:rsidR="00483EC7" w:rsidRDefault="00F05AD5">
      <w:pPr>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Обострение политической ситуации в 1905 г. Солдатские выступления. </w:t>
      </w:r>
    </w:p>
    <w:p w:rsidR="00483EC7" w:rsidRDefault="00F05AD5">
      <w:pPr>
        <w:spacing w:after="0"/>
        <w:jc w:val="both"/>
        <w:rPr>
          <w:rFonts w:ascii="Times New Roman" w:hAnsi="Times New Roman" w:cs="Times New Roman"/>
          <w:color w:val="000000"/>
          <w:sz w:val="24"/>
          <w:szCs w:val="24"/>
        </w:rPr>
      </w:pPr>
      <w:r>
        <w:rPr>
          <w:rFonts w:ascii="Times New Roman" w:hAnsi="Times New Roman" w:cs="Times New Roman"/>
          <w:sz w:val="24"/>
          <w:szCs w:val="24"/>
        </w:rPr>
        <w:t xml:space="preserve">              Революционное движение в конце 1905 - начале 1906 г. Деятельность левых партий</w:t>
      </w:r>
      <w:r>
        <w:rPr>
          <w:rFonts w:ascii="Times New Roman" w:hAnsi="Times New Roman" w:cs="Times New Roman"/>
          <w:color w:val="000000"/>
          <w:sz w:val="24"/>
          <w:szCs w:val="24"/>
        </w:rPr>
        <w:t>. Ситуация в Приморье в 1906-1907 годах.</w:t>
      </w:r>
    </w:p>
    <w:p w:rsidR="00483EC7" w:rsidRDefault="00F05AD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Общественно-</w:t>
      </w:r>
      <w:proofErr w:type="spellStart"/>
      <w:r>
        <w:rPr>
          <w:rFonts w:ascii="Times New Roman" w:hAnsi="Times New Roman" w:cs="Times New Roman"/>
          <w:color w:val="000000"/>
          <w:sz w:val="24"/>
          <w:szCs w:val="24"/>
        </w:rPr>
        <w:t>политическая</w:t>
      </w:r>
      <w:proofErr w:type="gramStart"/>
      <w:r>
        <w:rPr>
          <w:rFonts w:ascii="Times New Roman" w:hAnsi="Times New Roman" w:cs="Times New Roman"/>
          <w:color w:val="000000"/>
          <w:sz w:val="24"/>
          <w:szCs w:val="24"/>
        </w:rPr>
        <w:t>,к</w:t>
      </w:r>
      <w:proofErr w:type="gramEnd"/>
      <w:r>
        <w:rPr>
          <w:rFonts w:ascii="Times New Roman" w:hAnsi="Times New Roman" w:cs="Times New Roman"/>
          <w:color w:val="000000"/>
          <w:sz w:val="24"/>
          <w:szCs w:val="24"/>
        </w:rPr>
        <w:t>ультурная</w:t>
      </w:r>
      <w:proofErr w:type="spellEnd"/>
      <w:r>
        <w:rPr>
          <w:rFonts w:ascii="Times New Roman" w:hAnsi="Times New Roman" w:cs="Times New Roman"/>
          <w:color w:val="000000"/>
          <w:sz w:val="24"/>
          <w:szCs w:val="24"/>
        </w:rPr>
        <w:t xml:space="preserve"> и хозяйственная жизнь Приморья в 1908-1913 гг. </w:t>
      </w:r>
    </w:p>
    <w:p w:rsidR="00483EC7" w:rsidRDefault="00483EC7">
      <w:pPr>
        <w:spacing w:after="0"/>
        <w:jc w:val="both"/>
        <w:rPr>
          <w:rFonts w:ascii="Times New Roman" w:hAnsi="Times New Roman" w:cs="Times New Roman"/>
          <w:color w:val="000000"/>
          <w:sz w:val="24"/>
          <w:szCs w:val="24"/>
        </w:rPr>
      </w:pPr>
    </w:p>
    <w:p w:rsidR="00483EC7" w:rsidRDefault="00F05AD5">
      <w:pPr>
        <w:shd w:val="clear" w:color="auto" w:fill="FFFFFF"/>
        <w:spacing w:after="0" w:line="240" w:lineRule="auto"/>
        <w:ind w:firstLine="227"/>
        <w:jc w:val="both"/>
        <w:rPr>
          <w:rFonts w:ascii="Times New Roman" w:eastAsia="Times New Roman" w:hAnsi="Times New Roman" w:cs="Times New Roman"/>
          <w:b/>
          <w:bCs/>
          <w:caps/>
          <w:color w:val="000000"/>
          <w:kern w:val="36"/>
          <w:sz w:val="24"/>
          <w:szCs w:val="24"/>
          <w:lang w:eastAsia="ru-RU"/>
        </w:rPr>
      </w:pPr>
      <w:r>
        <w:rPr>
          <w:rFonts w:ascii="Times New Roman" w:eastAsia="Times New Roman" w:hAnsi="Times New Roman" w:cs="Times New Roman"/>
          <w:b/>
          <w:bCs/>
          <w:caps/>
          <w:color w:val="000000"/>
          <w:kern w:val="36"/>
          <w:sz w:val="24"/>
          <w:szCs w:val="24"/>
          <w:lang w:eastAsia="ru-RU"/>
        </w:rPr>
        <w:t>ПЛАНИРУЕМЫЕ РЕЗУЛЬТАТЫ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Изучение истории в 9 классе направлено на достижение </w:t>
      </w:r>
      <w:proofErr w:type="gramStart"/>
      <w:r>
        <w:rPr>
          <w:rFonts w:ascii="Times New Roman" w:eastAsia="Times New Roman" w:hAnsi="Times New Roman" w:cs="Times New Roman"/>
          <w:color w:val="000000"/>
          <w:sz w:val="24"/>
          <w:szCs w:val="24"/>
          <w:lang w:eastAsia="ru-RU"/>
        </w:rPr>
        <w:t>обучающимися</w:t>
      </w:r>
      <w:proofErr w:type="gramEnd"/>
      <w:r>
        <w:rPr>
          <w:rFonts w:ascii="Times New Roman" w:eastAsia="Times New Roman" w:hAnsi="Times New Roman" w:cs="Times New Roman"/>
          <w:color w:val="000000"/>
          <w:sz w:val="24"/>
          <w:szCs w:val="24"/>
          <w:lang w:eastAsia="ru-RU"/>
        </w:rPr>
        <w:t xml:space="preserve"> личностных, </w:t>
      </w:r>
      <w:proofErr w:type="spellStart"/>
      <w:r>
        <w:rPr>
          <w:rFonts w:ascii="Times New Roman" w:eastAsia="Times New Roman" w:hAnsi="Times New Roman" w:cs="Times New Roman"/>
          <w:color w:val="000000"/>
          <w:sz w:val="24"/>
          <w:szCs w:val="24"/>
          <w:lang w:eastAsia="ru-RU"/>
        </w:rPr>
        <w:t>метапредметных</w:t>
      </w:r>
      <w:proofErr w:type="spellEnd"/>
      <w:r>
        <w:rPr>
          <w:rFonts w:ascii="Times New Roman" w:eastAsia="Times New Roman" w:hAnsi="Times New Roman" w:cs="Times New Roman"/>
          <w:color w:val="000000"/>
          <w:sz w:val="24"/>
          <w:szCs w:val="24"/>
          <w:lang w:eastAsia="ru-RU"/>
        </w:rPr>
        <w:t xml:space="preserve"> и предметных результатов освоения учебного предмета.</w:t>
      </w:r>
    </w:p>
    <w:p w:rsidR="00483EC7" w:rsidRDefault="00F05AD5">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ЛИЧНОСТНЫЕ РЕЗУЛЬТАТЫ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К важнейшим </w:t>
      </w:r>
      <w:r>
        <w:rPr>
          <w:rFonts w:ascii="Times New Roman" w:eastAsia="Times New Roman" w:hAnsi="Times New Roman" w:cs="Times New Roman"/>
          <w:b/>
          <w:bCs/>
          <w:color w:val="000000"/>
          <w:sz w:val="24"/>
          <w:szCs w:val="24"/>
          <w:lang w:eastAsia="ru-RU"/>
        </w:rPr>
        <w:t>личностным результатам</w:t>
      </w:r>
      <w:r>
        <w:rPr>
          <w:rFonts w:ascii="Times New Roman" w:eastAsia="Times New Roman" w:hAnsi="Times New Roman" w:cs="Times New Roman"/>
          <w:color w:val="000000"/>
          <w:sz w:val="24"/>
          <w:szCs w:val="24"/>
          <w:lang w:eastAsia="ru-RU"/>
        </w:rPr>
        <w:t> изучения истории в основной общеобразовательной школе в соответствии с требованиями ФГОС ООО (2021) относятся следующие убеждения и качества: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патриотического воспитания:</w:t>
      </w:r>
      <w:r>
        <w:rPr>
          <w:rFonts w:ascii="Times New Roman" w:eastAsia="Times New Roman" w:hAnsi="Times New Roman" w:cs="Times New Roman"/>
          <w:color w:val="000000"/>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гражданского воспитания:</w:t>
      </w:r>
      <w:r>
        <w:rPr>
          <w:rFonts w:ascii="Times New Roman" w:eastAsia="Times New Roman" w:hAnsi="Times New Roman" w:cs="Times New Roman"/>
          <w:color w:val="000000"/>
          <w:sz w:val="24"/>
          <w:szCs w:val="24"/>
          <w:lang w:eastAsia="ru-RU"/>
        </w:rPr>
        <w:t>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в </w:t>
      </w:r>
      <w:r>
        <w:rPr>
          <w:rFonts w:ascii="Times New Roman" w:eastAsia="Times New Roman" w:hAnsi="Times New Roman" w:cs="Times New Roman"/>
          <w:i/>
          <w:iCs/>
          <w:color w:val="000000"/>
          <w:sz w:val="24"/>
          <w:szCs w:val="24"/>
          <w:lang w:eastAsia="ru-RU"/>
        </w:rPr>
        <w:t>духовно-нравственной сфере</w:t>
      </w:r>
      <w:r>
        <w:rPr>
          <w:rFonts w:ascii="Times New Roman" w:eastAsia="Times New Roman" w:hAnsi="Times New Roman" w:cs="Times New Roman"/>
          <w:color w:val="000000"/>
          <w:sz w:val="24"/>
          <w:szCs w:val="24"/>
          <w:lang w:eastAsia="ru-RU"/>
        </w:rPr>
        <w:t>: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эстетического воспитания</w:t>
      </w:r>
      <w:r>
        <w:rPr>
          <w:rFonts w:ascii="Times New Roman" w:eastAsia="Times New Roman" w:hAnsi="Times New Roman" w:cs="Times New Roman"/>
          <w:color w:val="000000"/>
          <w:sz w:val="24"/>
          <w:szCs w:val="24"/>
          <w:lang w:eastAsia="ru-RU"/>
        </w:rPr>
        <w:t>: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трудового воспитания</w:t>
      </w:r>
      <w:r>
        <w:rPr>
          <w:rFonts w:ascii="Times New Roman" w:eastAsia="Times New Roman" w:hAnsi="Times New Roman" w:cs="Times New Roman"/>
          <w:color w:val="000000"/>
          <w:sz w:val="24"/>
          <w:szCs w:val="24"/>
          <w:lang w:eastAsia="ru-RU"/>
        </w:rPr>
        <w:t xml:space="preserve">: понимание на основе </w:t>
      </w:r>
      <w:proofErr w:type="gramStart"/>
      <w:r>
        <w:rPr>
          <w:rFonts w:ascii="Times New Roman" w:eastAsia="Times New Roman" w:hAnsi="Times New Roman" w:cs="Times New Roman"/>
          <w:color w:val="000000"/>
          <w:sz w:val="24"/>
          <w:szCs w:val="24"/>
          <w:lang w:eastAsia="ru-RU"/>
        </w:rPr>
        <w:t>знания истории значения трудовой деятельности людей</w:t>
      </w:r>
      <w:proofErr w:type="gramEnd"/>
      <w:r>
        <w:rPr>
          <w:rFonts w:ascii="Times New Roman" w:eastAsia="Times New Roman" w:hAnsi="Times New Roman" w:cs="Times New Roman"/>
          <w:color w:val="000000"/>
          <w:sz w:val="24"/>
          <w:szCs w:val="24"/>
          <w:lang w:eastAsia="ru-RU"/>
        </w:rPr>
        <w:t xml:space="preserve">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экологического воспитания:</w:t>
      </w:r>
      <w:r>
        <w:rPr>
          <w:rFonts w:ascii="Times New Roman" w:eastAsia="Times New Roman" w:hAnsi="Times New Roman" w:cs="Times New Roman"/>
          <w:color w:val="000000"/>
          <w:sz w:val="24"/>
          <w:szCs w:val="24"/>
          <w:lang w:eastAsia="ru-RU"/>
        </w:rPr>
        <w:t xml:space="preserve"> осмысление исторического опыта взаимодействия людей с природной средой; </w:t>
      </w:r>
      <w:proofErr w:type="spellStart"/>
      <w:r>
        <w:rPr>
          <w:rFonts w:ascii="Times New Roman" w:eastAsia="Times New Roman" w:hAnsi="Times New Roman" w:cs="Times New Roman"/>
          <w:color w:val="000000"/>
          <w:sz w:val="24"/>
          <w:szCs w:val="24"/>
          <w:lang w:eastAsia="ru-RU"/>
        </w:rPr>
        <w:t>ос</w:t>
      </w:r>
      <w:proofErr w:type="gramStart"/>
      <w:r>
        <w:rPr>
          <w:rFonts w:ascii="Times New Roman" w:eastAsia="Times New Roman" w:hAnsi="Times New Roman" w:cs="Times New Roman"/>
          <w:color w:val="000000"/>
          <w:sz w:val="24"/>
          <w:szCs w:val="24"/>
          <w:lang w:eastAsia="ru-RU"/>
        </w:rPr>
        <w:t>о</w:t>
      </w:r>
      <w:proofErr w:type="spellEnd"/>
      <w:r>
        <w:rPr>
          <w:rFonts w:ascii="Times New Roman" w:eastAsia="Times New Roman" w:hAnsi="Times New Roman" w:cs="Times New Roman"/>
          <w:color w:val="000000"/>
          <w:sz w:val="24"/>
          <w:szCs w:val="24"/>
          <w:lang w:eastAsia="ru-RU"/>
        </w:rPr>
        <w:t>-</w:t>
      </w:r>
      <w:proofErr w:type="gramEnd"/>
      <w:r>
        <w:rPr>
          <w:rFonts w:ascii="Times New Roman" w:eastAsia="Times New Roman" w:hAnsi="Times New Roman" w:cs="Times New Roman"/>
          <w:color w:val="000000"/>
          <w:sz w:val="24"/>
          <w:szCs w:val="24"/>
          <w:lang w:eastAsia="ru-RU"/>
        </w:rPr>
        <w:t xml:space="preserve"> 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сфере </w:t>
      </w:r>
      <w:r>
        <w:rPr>
          <w:rFonts w:ascii="Times New Roman" w:eastAsia="Times New Roman" w:hAnsi="Times New Roman" w:cs="Times New Roman"/>
          <w:i/>
          <w:iCs/>
          <w:color w:val="000000"/>
          <w:sz w:val="24"/>
          <w:szCs w:val="24"/>
          <w:lang w:eastAsia="ru-RU"/>
        </w:rPr>
        <w:t>адаптации к меняющимся условиям социальной и природной среды:</w:t>
      </w:r>
      <w:r>
        <w:rPr>
          <w:rFonts w:ascii="Times New Roman" w:eastAsia="Times New Roman" w:hAnsi="Times New Roman" w:cs="Times New Roman"/>
          <w:color w:val="000000"/>
          <w:sz w:val="24"/>
          <w:szCs w:val="24"/>
          <w:lang w:eastAsia="ru-RU"/>
        </w:rPr>
        <w:t>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483EC7" w:rsidRDefault="00F05AD5">
      <w:pPr>
        <w:shd w:val="clear" w:color="auto" w:fill="FFFFFF"/>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МЕТАПРЕДМЕТНЫЕ РЕЗУЛЬТАТЫ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b/>
          <w:bCs/>
          <w:i/>
          <w:iCs/>
          <w:color w:val="000000"/>
          <w:sz w:val="24"/>
          <w:szCs w:val="24"/>
          <w:lang w:eastAsia="ru-RU"/>
        </w:rPr>
        <w:lastRenderedPageBreak/>
        <w:t>Метапредметные</w:t>
      </w:r>
      <w:proofErr w:type="spellEnd"/>
      <w:r>
        <w:rPr>
          <w:rFonts w:ascii="Times New Roman" w:eastAsia="Times New Roman" w:hAnsi="Times New Roman" w:cs="Times New Roman"/>
          <w:b/>
          <w:bCs/>
          <w:i/>
          <w:iCs/>
          <w:color w:val="000000"/>
          <w:sz w:val="24"/>
          <w:szCs w:val="24"/>
          <w:lang w:eastAsia="ru-RU"/>
        </w:rPr>
        <w:t xml:space="preserve"> результаты</w:t>
      </w:r>
      <w:r>
        <w:rPr>
          <w:rFonts w:ascii="Times New Roman" w:eastAsia="Times New Roman" w:hAnsi="Times New Roman" w:cs="Times New Roman"/>
          <w:color w:val="000000"/>
          <w:sz w:val="24"/>
          <w:szCs w:val="24"/>
          <w:lang w:eastAsia="ru-RU"/>
        </w:rPr>
        <w:t> изучения истории в основной школе выражаются в следующих качествах и действиях.</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универсальных учебных познавательных действий: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владение базовыми логическими действиями:</w:t>
      </w:r>
      <w:r>
        <w:rPr>
          <w:rFonts w:ascii="Times New Roman" w:eastAsia="Times New Roman" w:hAnsi="Times New Roman" w:cs="Times New Roman"/>
          <w:color w:val="000000"/>
          <w:sz w:val="24"/>
          <w:szCs w:val="24"/>
          <w:lang w:eastAsia="ru-RU"/>
        </w:rPr>
        <w:t>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i/>
          <w:iCs/>
          <w:color w:val="000000"/>
          <w:sz w:val="24"/>
          <w:szCs w:val="24"/>
          <w:lang w:eastAsia="ru-RU"/>
        </w:rPr>
        <w:t>владение базовыми исследовательскими действиями:</w:t>
      </w:r>
      <w:r>
        <w:rPr>
          <w:rFonts w:ascii="Times New Roman" w:eastAsia="Times New Roman" w:hAnsi="Times New Roman" w:cs="Times New Roman"/>
          <w:color w:val="000000"/>
          <w:sz w:val="24"/>
          <w:szCs w:val="24"/>
          <w:lang w:eastAsia="ru-RU"/>
        </w:rPr>
        <w:t>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работа с информацией:</w:t>
      </w:r>
      <w:r>
        <w:rPr>
          <w:rFonts w:ascii="Times New Roman" w:eastAsia="Times New Roman" w:hAnsi="Times New Roman" w:cs="Times New Roman"/>
          <w:color w:val="000000"/>
          <w:sz w:val="24"/>
          <w:szCs w:val="24"/>
          <w:lang w:eastAsia="ru-RU"/>
        </w:rPr>
        <w:t xml:space="preserve"> осуществлять анализ учебной и </w:t>
      </w:r>
      <w:proofErr w:type="spellStart"/>
      <w:r>
        <w:rPr>
          <w:rFonts w:ascii="Times New Roman" w:eastAsia="Times New Roman" w:hAnsi="Times New Roman" w:cs="Times New Roman"/>
          <w:color w:val="000000"/>
          <w:sz w:val="24"/>
          <w:szCs w:val="24"/>
          <w:lang w:eastAsia="ru-RU"/>
        </w:rPr>
        <w:t>внеучебной</w:t>
      </w:r>
      <w:proofErr w:type="spellEnd"/>
      <w:r>
        <w:rPr>
          <w:rFonts w:ascii="Times New Roman" w:eastAsia="Times New Roman" w:hAnsi="Times New Roman" w:cs="Times New Roman"/>
          <w:color w:val="000000"/>
          <w:sz w:val="24"/>
          <w:szCs w:val="24"/>
          <w:lang w:eastAsia="ru-RU"/>
        </w:rPr>
        <w:t xml:space="preserve"> исторической информации (учебник, тексты исторических источников, научно-популярная литература, </w:t>
      </w:r>
      <w:proofErr w:type="spellStart"/>
      <w:r>
        <w:rPr>
          <w:rFonts w:ascii="Times New Roman" w:eastAsia="Times New Roman" w:hAnsi="Times New Roman" w:cs="Times New Roman"/>
          <w:color w:val="000000"/>
          <w:sz w:val="24"/>
          <w:szCs w:val="24"/>
          <w:lang w:eastAsia="ru-RU"/>
        </w:rPr>
        <w:t>интернет-ресурсы</w:t>
      </w:r>
      <w:proofErr w:type="spellEnd"/>
      <w:r>
        <w:rPr>
          <w:rFonts w:ascii="Times New Roman" w:eastAsia="Times New Roman" w:hAnsi="Times New Roman" w:cs="Times New Roman"/>
          <w:color w:val="000000"/>
          <w:sz w:val="24"/>
          <w:szCs w:val="24"/>
          <w:lang w:eastAsia="ru-RU"/>
        </w:rPr>
        <w:t xml:space="preserve">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универсальных учебных коммуникативных действий: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i/>
          <w:iCs/>
          <w:color w:val="000000"/>
          <w:sz w:val="24"/>
          <w:szCs w:val="24"/>
          <w:lang w:eastAsia="ru-RU"/>
        </w:rPr>
        <w:t>общение:</w:t>
      </w:r>
      <w:r>
        <w:rPr>
          <w:rFonts w:ascii="Times New Roman" w:eastAsia="Times New Roman" w:hAnsi="Times New Roman" w:cs="Times New Roman"/>
          <w:color w:val="000000"/>
          <w:sz w:val="24"/>
          <w:szCs w:val="24"/>
          <w:lang w:eastAsia="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i/>
          <w:iCs/>
          <w:color w:val="000000"/>
          <w:sz w:val="24"/>
          <w:szCs w:val="24"/>
          <w:lang w:eastAsia="ru-RU"/>
        </w:rPr>
        <w:t>осуществление совместной деятельности:</w:t>
      </w:r>
      <w:r>
        <w:rPr>
          <w:rFonts w:ascii="Times New Roman" w:eastAsia="Times New Roman" w:hAnsi="Times New Roman" w:cs="Times New Roman"/>
          <w:color w:val="000000"/>
          <w:sz w:val="24"/>
          <w:szCs w:val="24"/>
          <w:lang w:eastAsia="ru-RU"/>
        </w:rPr>
        <w:t>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roofErr w:type="gramEnd"/>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универсальных учебных регулятивных действий: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i/>
          <w:iCs/>
          <w:color w:val="000000"/>
          <w:sz w:val="24"/>
          <w:szCs w:val="24"/>
          <w:lang w:eastAsia="ru-RU"/>
        </w:rPr>
        <w:t>ладение приемами самоорганизации</w:t>
      </w:r>
      <w:r>
        <w:rPr>
          <w:rFonts w:ascii="Times New Roman" w:eastAsia="Times New Roman" w:hAnsi="Times New Roman" w:cs="Times New Roman"/>
          <w:color w:val="000000"/>
          <w:sz w:val="24"/>
          <w:szCs w:val="24"/>
          <w:lang w:eastAsia="ru-RU"/>
        </w:rPr>
        <w:t> своей учебной и общественной работы (выявление проблемы, требующей решения; составление плана действий и определение способа решения); </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В сфере эмоционального интеллекта</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i/>
          <w:iCs/>
          <w:color w:val="000000"/>
          <w:sz w:val="24"/>
          <w:szCs w:val="24"/>
          <w:lang w:eastAsia="ru-RU"/>
        </w:rPr>
        <w:t> понимания себя и других:</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на примерах исторических ситуаций роль эмоций в отношениях между людьми;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ставить себя на место другого человека, понимать мотивы действий другого (в исторических ситуациях и окружающей действительности);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регулировать способ выражения своих эмоций с учетом позиций и мнений других участников общения.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ПРЕДМЕТНЫЕ РЕЗУЛЬТАТЫ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1. Знание хронологии, работа с хронологией: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синхронность / асинхронность исторических процессов отечественной и всеобщей истории XIX — начала XX 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последовательность событий отечественной и всеобщей истории XIX — начала XX в. на основе анализа причинно-следственных связей.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2. Знание исторических фактов, работа с фактами</w:t>
      </w:r>
      <w:r>
        <w:rPr>
          <w:rFonts w:ascii="Times New Roman" w:eastAsia="Times New Roman" w:hAnsi="Times New Roman" w:cs="Times New Roman"/>
          <w:color w:val="000000"/>
          <w:sz w:val="24"/>
          <w:szCs w:val="24"/>
          <w:lang w:eastAsia="ru-RU"/>
        </w:rPr>
        <w:t>:</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характеризовать место, обстоятельства, участников, результаты важнейших событий отечественной и всеобщей истории XIX — начала XX 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систематические таблицы.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3. Работа с исторической картой: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на основе карты влияние географического фактора на развитие различных сфер жизни страны (группы стран).</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4. Работа с историческими источниками: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различать в тексте письменных источников факты и интерпретации событий прошлого.</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5. Историческое описание (реконструкция):</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6. Анализ, объяснение исторических событий, явлений: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смысл ключевых понятий, относящихся к данной эпохе отечественной и всеобщей истории; соотносить общие понятия и факты;</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оценивать степень убедительности предложенных точек зрения, формулировать и аргументировать свое мнение;</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8. Применение исторических знаний:</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распознавать в окружающей среде, в том числе в родном городе, регионе памятники материальной и художественной культуры XIX — начала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объяснять,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чем заключалось их значение для времени их создания и для современного общества;</w:t>
      </w:r>
    </w:p>
    <w:p w:rsidR="00483EC7" w:rsidRDefault="00F05AD5">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выполнять учебные проекты по отечественной и всеобщей истории XIX — начала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том числе на региональном материале);</w:t>
      </w:r>
    </w:p>
    <w:p w:rsidR="00483EC7" w:rsidRDefault="00F05AD5">
      <w:pPr>
        <w:shd w:val="clear" w:color="auto" w:fill="FFFFFF"/>
        <w:spacing w:line="240" w:lineRule="auto"/>
        <w:ind w:firstLine="22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объяснять, в чем состоит наследие истории XIX — начала ХХ </w:t>
      </w:r>
      <w:proofErr w:type="gramStart"/>
      <w:r>
        <w:rPr>
          <w:rFonts w:ascii="Times New Roman" w:eastAsia="Times New Roman" w:hAnsi="Times New Roman" w:cs="Times New Roman"/>
          <w:color w:val="000000"/>
          <w:sz w:val="24"/>
          <w:szCs w:val="24"/>
          <w:lang w:eastAsia="ru-RU"/>
        </w:rPr>
        <w:t>в</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для</w:t>
      </w:r>
      <w:proofErr w:type="gramEnd"/>
      <w:r>
        <w:rPr>
          <w:rFonts w:ascii="Times New Roman" w:eastAsia="Times New Roman" w:hAnsi="Times New Roman" w:cs="Times New Roman"/>
          <w:color w:val="000000"/>
          <w:sz w:val="24"/>
          <w:szCs w:val="24"/>
          <w:lang w:eastAsia="ru-RU"/>
        </w:rPr>
        <w:t xml:space="preserve"> России, других стран мира, высказывать и аргументировать свое отношение к культурному наследию в общественных обсуждениях.</w:t>
      </w:r>
    </w:p>
    <w:p w:rsidR="00483EC7" w:rsidRDefault="00483EC7">
      <w:pPr>
        <w:shd w:val="clear" w:color="auto" w:fill="FFFFFF"/>
        <w:spacing w:after="0" w:line="240" w:lineRule="auto"/>
        <w:jc w:val="both"/>
        <w:rPr>
          <w:rFonts w:ascii="Times New Roman" w:eastAsiaTheme="minorEastAsia" w:hAnsi="Times New Roman" w:cs="Times New Roman"/>
          <w:color w:val="FF0000"/>
          <w:sz w:val="24"/>
          <w:szCs w:val="24"/>
          <w:lang w:eastAsia="ru-RU"/>
        </w:rPr>
      </w:pPr>
    </w:p>
    <w:p w:rsidR="00483EC7" w:rsidRDefault="00F05AD5">
      <w:pPr>
        <w:widowControl w:val="0"/>
        <w:tabs>
          <w:tab w:val="left" w:pos="993"/>
        </w:tabs>
        <w:autoSpaceDE w:val="0"/>
        <w:autoSpaceDN w:val="0"/>
        <w:adjustRightInd w:val="0"/>
        <w:spacing w:after="0" w:line="240" w:lineRule="auto"/>
        <w:jc w:val="center"/>
        <w:rPr>
          <w:rFonts w:ascii="Times New Roman" w:eastAsiaTheme="minorEastAsia" w:hAnsi="Times New Roman"/>
          <w:b/>
          <w:sz w:val="28"/>
          <w:szCs w:val="28"/>
          <w:u w:val="single"/>
          <w:lang w:eastAsia="ru-RU"/>
        </w:rPr>
      </w:pPr>
      <w:r>
        <w:rPr>
          <w:rFonts w:ascii="Times New Roman" w:eastAsia="Calibri" w:hAnsi="Times New Roman" w:cs="Times New Roman"/>
          <w:b/>
          <w:bCs/>
          <w:sz w:val="24"/>
          <w:szCs w:val="24"/>
          <w:lang w:eastAsia="ru-RU"/>
        </w:rPr>
        <w:t>Учебно-тематическое планирование</w:t>
      </w:r>
    </w:p>
    <w:p w:rsidR="00483EC7" w:rsidRDefault="00483EC7">
      <w:pPr>
        <w:widowControl w:val="0"/>
        <w:tabs>
          <w:tab w:val="left" w:pos="993"/>
        </w:tabs>
        <w:autoSpaceDE w:val="0"/>
        <w:autoSpaceDN w:val="0"/>
        <w:adjustRightInd w:val="0"/>
        <w:spacing w:after="0" w:line="240" w:lineRule="auto"/>
        <w:jc w:val="center"/>
        <w:rPr>
          <w:rFonts w:ascii="Times New Roman" w:eastAsiaTheme="minorEastAsia" w:hAnsi="Times New Roman"/>
          <w:b/>
          <w:sz w:val="28"/>
          <w:szCs w:val="28"/>
          <w:u w:val="single"/>
          <w:lang w:eastAsia="ru-RU"/>
        </w:rPr>
      </w:pPr>
    </w:p>
    <w:tbl>
      <w:tblPr>
        <w:tblStyle w:val="af4"/>
        <w:tblW w:w="14218" w:type="dxa"/>
        <w:tblLook w:val="04A0" w:firstRow="1" w:lastRow="0" w:firstColumn="1" w:lastColumn="0" w:noHBand="0" w:noVBand="1"/>
      </w:tblPr>
      <w:tblGrid>
        <w:gridCol w:w="562"/>
        <w:gridCol w:w="6054"/>
        <w:gridCol w:w="2709"/>
        <w:gridCol w:w="1134"/>
        <w:gridCol w:w="2036"/>
        <w:gridCol w:w="1723"/>
      </w:tblGrid>
      <w:tr w:rsidR="00483EC7">
        <w:trPr>
          <w:trHeight w:val="467"/>
        </w:trPr>
        <w:tc>
          <w:tcPr>
            <w:tcW w:w="0" w:type="auto"/>
            <w:vMerge w:val="restart"/>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w:t>
            </w:r>
          </w:p>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proofErr w:type="gramStart"/>
            <w:r>
              <w:rPr>
                <w:rFonts w:ascii="Times New Roman" w:eastAsiaTheme="minorEastAsia" w:hAnsi="Times New Roman"/>
                <w:b/>
                <w:bCs/>
                <w:sz w:val="24"/>
                <w:szCs w:val="24"/>
                <w:lang w:eastAsia="ru-RU"/>
              </w:rPr>
              <w:t>п</w:t>
            </w:r>
            <w:proofErr w:type="gramEnd"/>
            <w:r>
              <w:rPr>
                <w:rFonts w:ascii="Times New Roman" w:eastAsiaTheme="minorEastAsia" w:hAnsi="Times New Roman"/>
                <w:b/>
                <w:bCs/>
                <w:sz w:val="24"/>
                <w:szCs w:val="24"/>
                <w:lang w:eastAsia="ru-RU"/>
              </w:rPr>
              <w:t>/п</w:t>
            </w:r>
          </w:p>
        </w:tc>
        <w:tc>
          <w:tcPr>
            <w:tcW w:w="6054" w:type="dxa"/>
            <w:vMerge w:val="restart"/>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Название раздела (блока)</w:t>
            </w:r>
          </w:p>
        </w:tc>
        <w:tc>
          <w:tcPr>
            <w:tcW w:w="2709" w:type="dxa"/>
            <w:vMerge w:val="restart"/>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Кол-во часов  на изучение раздела (блока)</w:t>
            </w:r>
          </w:p>
        </w:tc>
        <w:tc>
          <w:tcPr>
            <w:tcW w:w="4890" w:type="dxa"/>
            <w:gridSpan w:val="3"/>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Контрольные работы</w:t>
            </w:r>
          </w:p>
        </w:tc>
      </w:tr>
      <w:tr w:rsidR="00483EC7">
        <w:trPr>
          <w:trHeight w:val="466"/>
        </w:trPr>
        <w:tc>
          <w:tcPr>
            <w:tcW w:w="0" w:type="auto"/>
            <w:vMerge/>
          </w:tcPr>
          <w:p w:rsidR="00483EC7" w:rsidRDefault="00483EC7">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p>
        </w:tc>
        <w:tc>
          <w:tcPr>
            <w:tcW w:w="6054" w:type="dxa"/>
            <w:vMerge/>
          </w:tcPr>
          <w:p w:rsidR="00483EC7" w:rsidRDefault="00483EC7">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p>
        </w:tc>
        <w:tc>
          <w:tcPr>
            <w:tcW w:w="2709" w:type="dxa"/>
            <w:vMerge/>
          </w:tcPr>
          <w:p w:rsidR="00483EC7" w:rsidRDefault="00483EC7">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p>
        </w:tc>
        <w:tc>
          <w:tcPr>
            <w:tcW w:w="0" w:type="auto"/>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Входная</w:t>
            </w:r>
          </w:p>
        </w:tc>
        <w:tc>
          <w:tcPr>
            <w:tcW w:w="2026" w:type="dxa"/>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Тематическая</w:t>
            </w:r>
          </w:p>
        </w:tc>
        <w:tc>
          <w:tcPr>
            <w:tcW w:w="1715" w:type="dxa"/>
          </w:tcPr>
          <w:p w:rsidR="00483EC7" w:rsidRDefault="00F05AD5">
            <w:pPr>
              <w:widowControl w:val="0"/>
              <w:tabs>
                <w:tab w:val="left" w:pos="993"/>
              </w:tabs>
              <w:autoSpaceDE w:val="0"/>
              <w:autoSpaceDN w:val="0"/>
              <w:adjustRightInd w:val="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Итоговая</w:t>
            </w:r>
          </w:p>
        </w:tc>
      </w:tr>
      <w:tr w:rsidR="00483EC7">
        <w:trPr>
          <w:trHeight w:val="466"/>
        </w:trPr>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p>
        </w:tc>
        <w:tc>
          <w:tcPr>
            <w:tcW w:w="6054"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Всеобщая история</w:t>
            </w:r>
          </w:p>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История Нового времени</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24</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bCs/>
                <w:sz w:val="24"/>
                <w:szCs w:val="24"/>
                <w:lang w:eastAsia="ru-RU"/>
              </w:rPr>
              <w:t>Начало индустриальной эпохи</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lastRenderedPageBreak/>
              <w:t>2</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Страны Европы и США в первой половине XIX в.</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3</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Азия, Африка и Латинская Америка в XIX — начале XX в. </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2</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596"/>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4</w:t>
            </w:r>
          </w:p>
        </w:tc>
        <w:tc>
          <w:tcPr>
            <w:tcW w:w="6054" w:type="dxa"/>
          </w:tcPr>
          <w:p w:rsidR="00483EC7" w:rsidRDefault="00F05AD5">
            <w:pPr>
              <w:spacing w:after="0" w:line="240" w:lineRule="auto"/>
              <w:ind w:right="-3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Страны Европы и США</w:t>
            </w:r>
          </w:p>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во второй половине XIX — начале XX в. </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58"/>
        </w:trPr>
        <w:tc>
          <w:tcPr>
            <w:tcW w:w="0" w:type="auto"/>
          </w:tcPr>
          <w:p w:rsidR="00483EC7" w:rsidRDefault="00483EC7">
            <w:pPr>
              <w:widowControl w:val="0"/>
              <w:tabs>
                <w:tab w:val="left" w:pos="993"/>
              </w:tabs>
              <w:autoSpaceDE w:val="0"/>
              <w:autoSpaceDN w:val="0"/>
              <w:adjustRightInd w:val="0"/>
              <w:spacing w:after="0"/>
              <w:rPr>
                <w:rFonts w:ascii="Times New Roman" w:eastAsiaTheme="minorEastAsia" w:hAnsi="Times New Roman"/>
                <w:sz w:val="24"/>
                <w:szCs w:val="24"/>
                <w:lang w:eastAsia="ru-RU"/>
              </w:rPr>
            </w:pPr>
          </w:p>
        </w:tc>
        <w:tc>
          <w:tcPr>
            <w:tcW w:w="6054" w:type="dxa"/>
          </w:tcPr>
          <w:p w:rsidR="00483EC7" w:rsidRDefault="00F05AD5">
            <w:pPr>
              <w:spacing w:after="0" w:line="240" w:lineRule="auto"/>
              <w:ind w:right="-30"/>
              <w:jc w:val="center"/>
              <w:rPr>
                <w:rFonts w:ascii="Times New Roman" w:eastAsiaTheme="minorEastAsia" w:hAnsi="Times New Roman" w:cs="Times New Roman"/>
                <w:b/>
                <w:bCs/>
                <w:sz w:val="24"/>
                <w:szCs w:val="24"/>
                <w:lang w:eastAsia="ru-RU"/>
              </w:rPr>
            </w:pPr>
            <w:r>
              <w:rPr>
                <w:rFonts w:ascii="Times New Roman" w:eastAsiaTheme="minorEastAsia" w:hAnsi="Times New Roman" w:cs="Times New Roman"/>
                <w:b/>
                <w:bCs/>
                <w:sz w:val="24"/>
                <w:szCs w:val="24"/>
                <w:lang w:eastAsia="ru-RU"/>
              </w:rPr>
              <w:t>История России</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44</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5</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Россия в первой половине </w:t>
            </w:r>
            <w:r>
              <w:rPr>
                <w:rFonts w:ascii="Times New Roman" w:eastAsiaTheme="minorEastAsia" w:hAnsi="Times New Roman" w:cs="Times New Roman"/>
                <w:sz w:val="24"/>
                <w:szCs w:val="24"/>
                <w:lang w:val="en-US" w:eastAsia="ru-RU"/>
              </w:rPr>
              <w:t>XIX</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13</w:t>
            </w:r>
          </w:p>
        </w:tc>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6</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Россия во второй половине </w:t>
            </w:r>
            <w:r>
              <w:rPr>
                <w:rFonts w:ascii="Times New Roman" w:eastAsiaTheme="minorEastAsia" w:hAnsi="Times New Roman" w:cs="Times New Roman"/>
                <w:sz w:val="24"/>
                <w:szCs w:val="24"/>
                <w:lang w:val="en-US" w:eastAsia="ru-RU"/>
              </w:rPr>
              <w:t>XIX</w:t>
            </w:r>
            <w:proofErr w:type="gramStart"/>
            <w:r>
              <w:rPr>
                <w:rFonts w:ascii="Times New Roman" w:eastAsiaTheme="minorEastAsia" w:hAnsi="Times New Roman" w:cs="Times New Roman"/>
                <w:sz w:val="24"/>
                <w:szCs w:val="24"/>
                <w:lang w:eastAsia="ru-RU"/>
              </w:rPr>
              <w:t>в</w:t>
            </w:r>
            <w:proofErr w:type="gramEnd"/>
            <w:r>
              <w:rPr>
                <w:rFonts w:ascii="Times New Roman" w:eastAsiaTheme="minorEastAsia" w:hAnsi="Times New Roman" w:cs="Times New Roman"/>
                <w:sz w:val="24"/>
                <w:szCs w:val="24"/>
                <w:lang w:eastAsia="ru-RU"/>
              </w:rPr>
              <w:t>.</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7</w:t>
            </w:r>
          </w:p>
        </w:tc>
        <w:tc>
          <w:tcPr>
            <w:tcW w:w="6054" w:type="dxa"/>
          </w:tcPr>
          <w:p w:rsidR="00483EC7" w:rsidRDefault="00F05AD5">
            <w:pPr>
              <w:spacing w:after="0"/>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Россия в эпоху Великих реформ</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8</w:t>
            </w:r>
          </w:p>
        </w:tc>
        <w:tc>
          <w:tcPr>
            <w:tcW w:w="6054" w:type="dxa"/>
          </w:tcPr>
          <w:p w:rsidR="00483EC7" w:rsidRDefault="00F05AD5">
            <w:pPr>
              <w:spacing w:after="0"/>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Россия в 1880-1890-е гг.</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15</w:t>
            </w:r>
          </w:p>
        </w:tc>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c>
          <w:tcPr>
            <w:tcW w:w="2026"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r>
              <w:rPr>
                <w:rFonts w:ascii="Times New Roman" w:eastAsiaTheme="minorEastAsia" w:hAnsi="Times New Roman"/>
                <w:sz w:val="24"/>
                <w:szCs w:val="24"/>
                <w:lang w:eastAsia="ru-RU"/>
              </w:rPr>
              <w:t>1</w:t>
            </w:r>
          </w:p>
        </w:tc>
        <w:tc>
          <w:tcPr>
            <w:tcW w:w="1715" w:type="dxa"/>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sz w:val="24"/>
                <w:szCs w:val="24"/>
                <w:lang w:eastAsia="ru-RU"/>
              </w:rPr>
            </w:pPr>
          </w:p>
        </w:tc>
      </w:tr>
      <w:tr w:rsidR="00483EC7">
        <w:trPr>
          <w:trHeight w:val="388"/>
        </w:trPr>
        <w:tc>
          <w:tcPr>
            <w:tcW w:w="0" w:type="auto"/>
          </w:tcPr>
          <w:p w:rsidR="00483EC7" w:rsidRDefault="00483EC7">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p>
        </w:tc>
        <w:tc>
          <w:tcPr>
            <w:tcW w:w="6054" w:type="dxa"/>
          </w:tcPr>
          <w:p w:rsidR="00483EC7" w:rsidRDefault="00F05AD5">
            <w:pPr>
              <w:widowControl w:val="0"/>
              <w:tabs>
                <w:tab w:val="left" w:pos="993"/>
              </w:tabs>
              <w:autoSpaceDE w:val="0"/>
              <w:autoSpaceDN w:val="0"/>
              <w:adjustRightInd w:val="0"/>
              <w:spacing w:after="0"/>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Итого</w:t>
            </w:r>
          </w:p>
        </w:tc>
        <w:tc>
          <w:tcPr>
            <w:tcW w:w="2709"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68</w:t>
            </w:r>
          </w:p>
        </w:tc>
        <w:tc>
          <w:tcPr>
            <w:tcW w:w="0" w:type="auto"/>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1</w:t>
            </w:r>
          </w:p>
        </w:tc>
        <w:tc>
          <w:tcPr>
            <w:tcW w:w="2026"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4</w:t>
            </w:r>
          </w:p>
        </w:tc>
        <w:tc>
          <w:tcPr>
            <w:tcW w:w="1715" w:type="dxa"/>
          </w:tcPr>
          <w:p w:rsidR="00483EC7" w:rsidRDefault="00F05AD5">
            <w:pPr>
              <w:widowControl w:val="0"/>
              <w:tabs>
                <w:tab w:val="left" w:pos="993"/>
              </w:tabs>
              <w:autoSpaceDE w:val="0"/>
              <w:autoSpaceDN w:val="0"/>
              <w:adjustRightInd w:val="0"/>
              <w:spacing w:after="0"/>
              <w:jc w:val="center"/>
              <w:rPr>
                <w:rFonts w:ascii="Times New Roman" w:eastAsiaTheme="minorEastAsia" w:hAnsi="Times New Roman"/>
                <w:b/>
                <w:bCs/>
                <w:sz w:val="24"/>
                <w:szCs w:val="24"/>
                <w:lang w:eastAsia="ru-RU"/>
              </w:rPr>
            </w:pPr>
            <w:r>
              <w:rPr>
                <w:rFonts w:ascii="Times New Roman" w:eastAsiaTheme="minorEastAsia" w:hAnsi="Times New Roman"/>
                <w:b/>
                <w:bCs/>
                <w:sz w:val="24"/>
                <w:szCs w:val="24"/>
                <w:lang w:eastAsia="ru-RU"/>
              </w:rPr>
              <w:t>1</w:t>
            </w:r>
          </w:p>
        </w:tc>
      </w:tr>
    </w:tbl>
    <w:p w:rsidR="00483EC7" w:rsidRDefault="00483EC7">
      <w:pPr>
        <w:shd w:val="clear" w:color="auto" w:fill="FFFFFF"/>
        <w:spacing w:line="240" w:lineRule="auto"/>
        <w:jc w:val="both"/>
        <w:rPr>
          <w:rFonts w:eastAsia="Times New Roman" w:cs="Times New Roman"/>
          <w:color w:val="000000"/>
          <w:sz w:val="20"/>
          <w:szCs w:val="20"/>
          <w:lang w:eastAsia="ru-RU"/>
        </w:rPr>
      </w:pPr>
    </w:p>
    <w:p w:rsidR="00483EC7" w:rsidRDefault="00F05AD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Календарно-тематическое планирование модуля «Краеведение», 9 класс.</w:t>
      </w:r>
    </w:p>
    <w:tbl>
      <w:tblPr>
        <w:tblW w:w="14337" w:type="dxa"/>
        <w:tblLayout w:type="fixed"/>
        <w:tblLook w:val="04A0" w:firstRow="1" w:lastRow="0" w:firstColumn="1" w:lastColumn="0" w:noHBand="0" w:noVBand="1"/>
      </w:tblPr>
      <w:tblGrid>
        <w:gridCol w:w="8075"/>
        <w:gridCol w:w="992"/>
        <w:gridCol w:w="1843"/>
        <w:gridCol w:w="3427"/>
      </w:tblGrid>
      <w:tr w:rsidR="00483EC7">
        <w:trPr>
          <w:trHeight w:val="671"/>
        </w:trPr>
        <w:tc>
          <w:tcPr>
            <w:tcW w:w="8075"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Наименование разделов и тем</w:t>
            </w:r>
          </w:p>
        </w:tc>
        <w:tc>
          <w:tcPr>
            <w:tcW w:w="992"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Кол-во часов</w:t>
            </w:r>
          </w:p>
        </w:tc>
        <w:tc>
          <w:tcPr>
            <w:tcW w:w="1843"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Плановые сроки прохождения</w:t>
            </w:r>
          </w:p>
        </w:tc>
        <w:tc>
          <w:tcPr>
            <w:tcW w:w="3427"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Формы/технологии обучения</w:t>
            </w:r>
          </w:p>
        </w:tc>
      </w:tr>
      <w:tr w:rsidR="00483EC7">
        <w:trPr>
          <w:trHeight w:val="671"/>
        </w:trPr>
        <w:tc>
          <w:tcPr>
            <w:tcW w:w="8075"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Освоение Дальнего Востока в 1 пол.  </w:t>
            </w:r>
            <w:r>
              <w:rPr>
                <w:rFonts w:ascii="Times New Roman" w:hAnsi="Times New Roman" w:cs="Times New Roman"/>
                <w:sz w:val="24"/>
                <w:szCs w:val="24"/>
                <w:lang w:val="en-US"/>
              </w:rPr>
              <w:t>XIX</w:t>
            </w:r>
            <w:r>
              <w:rPr>
                <w:rFonts w:ascii="Times New Roman" w:hAnsi="Times New Roman" w:cs="Times New Roman"/>
                <w:sz w:val="24"/>
                <w:szCs w:val="24"/>
              </w:rPr>
              <w:t xml:space="preserve"> века. века. Развитие Российско-Китайских отношений в </w:t>
            </w:r>
            <w:r>
              <w:rPr>
                <w:rFonts w:ascii="Times New Roman" w:hAnsi="Times New Roman" w:cs="Times New Roman"/>
                <w:sz w:val="24"/>
                <w:szCs w:val="24"/>
                <w:lang w:val="en-US"/>
              </w:rPr>
              <w:t>XIX</w:t>
            </w:r>
            <w:r>
              <w:rPr>
                <w:rFonts w:ascii="Times New Roman" w:hAnsi="Times New Roman" w:cs="Times New Roman"/>
                <w:sz w:val="24"/>
                <w:szCs w:val="24"/>
              </w:rPr>
              <w:t xml:space="preserve"> веке.</w:t>
            </w:r>
          </w:p>
        </w:tc>
        <w:tc>
          <w:tcPr>
            <w:tcW w:w="992"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1 четверть</w:t>
            </w:r>
          </w:p>
        </w:tc>
        <w:tc>
          <w:tcPr>
            <w:tcW w:w="3427"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Групповая работа.</w:t>
            </w:r>
          </w:p>
        </w:tc>
      </w:tr>
      <w:tr w:rsidR="00483EC7">
        <w:trPr>
          <w:trHeight w:val="1184"/>
        </w:trPr>
        <w:tc>
          <w:tcPr>
            <w:tcW w:w="8075"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Переселенческая политика России на Дальнем Востоке. Экономическое развитие Приморья во 2-й пол. </w:t>
            </w:r>
            <w:r>
              <w:rPr>
                <w:rFonts w:ascii="Times New Roman" w:hAnsi="Times New Roman" w:cs="Times New Roman"/>
                <w:sz w:val="24"/>
                <w:szCs w:val="24"/>
                <w:lang w:val="en-US"/>
              </w:rPr>
              <w:t>XIX</w:t>
            </w:r>
            <w:r>
              <w:rPr>
                <w:rFonts w:ascii="Times New Roman" w:hAnsi="Times New Roman" w:cs="Times New Roman"/>
                <w:sz w:val="24"/>
                <w:szCs w:val="24"/>
              </w:rPr>
              <w:t xml:space="preserve"> века. Внешняя политика России на Дальнем востоке во 2-й пол. </w:t>
            </w:r>
            <w:r>
              <w:rPr>
                <w:rFonts w:ascii="Times New Roman" w:hAnsi="Times New Roman" w:cs="Times New Roman"/>
                <w:sz w:val="24"/>
                <w:szCs w:val="24"/>
                <w:lang w:val="en-US"/>
              </w:rPr>
              <w:t>XIX</w:t>
            </w:r>
            <w:r>
              <w:rPr>
                <w:rFonts w:ascii="Times New Roman" w:hAnsi="Times New Roman" w:cs="Times New Roman"/>
                <w:sz w:val="24"/>
                <w:szCs w:val="24"/>
              </w:rPr>
              <w:t xml:space="preserve"> века.</w:t>
            </w:r>
          </w:p>
        </w:tc>
        <w:tc>
          <w:tcPr>
            <w:tcW w:w="992"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2 четверть</w:t>
            </w:r>
          </w:p>
        </w:tc>
        <w:tc>
          <w:tcPr>
            <w:tcW w:w="3427"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исследовательская деятельность, Урок-экскурсия.</w:t>
            </w:r>
          </w:p>
        </w:tc>
      </w:tr>
      <w:tr w:rsidR="00483EC7">
        <w:trPr>
          <w:trHeight w:val="804"/>
        </w:trPr>
        <w:tc>
          <w:tcPr>
            <w:tcW w:w="8075"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 xml:space="preserve">Приморье в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века. Русско-японская война.</w:t>
            </w:r>
          </w:p>
        </w:tc>
        <w:tc>
          <w:tcPr>
            <w:tcW w:w="992"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3 четверть</w:t>
            </w:r>
          </w:p>
        </w:tc>
        <w:tc>
          <w:tcPr>
            <w:tcW w:w="3427"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исследовательская деятельность, работа с источником.</w:t>
            </w:r>
          </w:p>
        </w:tc>
      </w:tr>
      <w:tr w:rsidR="00483EC7">
        <w:trPr>
          <w:trHeight w:val="641"/>
        </w:trPr>
        <w:tc>
          <w:tcPr>
            <w:tcW w:w="8075"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rPr>
            </w:pPr>
            <w:r>
              <w:rPr>
                <w:rFonts w:ascii="Times New Roman" w:hAnsi="Times New Roman" w:cs="Times New Roman"/>
                <w:sz w:val="24"/>
                <w:szCs w:val="24"/>
              </w:rPr>
              <w:t>Изменение общественно-политической обстановки в 1905–1907 гг. Хозяйственное развитие  Приморья в 1908-1913 гг.</w:t>
            </w:r>
          </w:p>
        </w:tc>
        <w:tc>
          <w:tcPr>
            <w:tcW w:w="992"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3"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hAnsi="Times New Roman" w:cs="Times New Roman"/>
                <w:sz w:val="24"/>
                <w:szCs w:val="24"/>
              </w:rPr>
            </w:pPr>
            <w:r>
              <w:rPr>
                <w:rFonts w:ascii="Times New Roman" w:hAnsi="Times New Roman" w:cs="Times New Roman"/>
                <w:sz w:val="24"/>
                <w:szCs w:val="24"/>
              </w:rPr>
              <w:t>4 четверть</w:t>
            </w:r>
          </w:p>
        </w:tc>
        <w:tc>
          <w:tcPr>
            <w:tcW w:w="3427" w:type="dxa"/>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Кейс-технология.</w:t>
            </w:r>
          </w:p>
        </w:tc>
      </w:tr>
      <w:tr w:rsidR="00483EC7">
        <w:trPr>
          <w:trHeight w:val="335"/>
        </w:trPr>
        <w:tc>
          <w:tcPr>
            <w:tcW w:w="14337" w:type="dxa"/>
            <w:gridSpan w:val="4"/>
            <w:tcBorders>
              <w:top w:val="single" w:sz="4" w:space="0" w:color="auto"/>
              <w:left w:val="single" w:sz="4" w:space="0" w:color="auto"/>
              <w:bottom w:val="single" w:sz="4" w:space="0" w:color="auto"/>
              <w:right w:val="single" w:sz="4" w:space="0" w:color="auto"/>
            </w:tcBorders>
          </w:tcPr>
          <w:p w:rsidR="00483EC7" w:rsidRDefault="00F05AD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Всего 8 час</w:t>
            </w:r>
          </w:p>
        </w:tc>
      </w:tr>
    </w:tbl>
    <w:p w:rsidR="00483EC7" w:rsidRDefault="00483EC7">
      <w:pPr>
        <w:shd w:val="clear" w:color="auto" w:fill="FFFFFF"/>
        <w:spacing w:after="120" w:line="240" w:lineRule="auto"/>
        <w:rPr>
          <w:rFonts w:ascii="Times New Roman" w:eastAsia="Times New Roman" w:hAnsi="Times New Roman" w:cs="Times New Roman"/>
          <w:b/>
          <w:bCs/>
          <w:color w:val="000000"/>
          <w:sz w:val="24"/>
          <w:szCs w:val="24"/>
          <w:lang w:eastAsia="ru-RU"/>
        </w:rPr>
      </w:pP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Основные события и даты по Истории России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1801—1825 гг. — правление Александра 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1803 г. — указ о «вольных хлебопашцах»</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ноября 1805 г. — битва при Аустерлице</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25 июня 1807 г. — заключение </w:t>
      </w:r>
      <w:proofErr w:type="spellStart"/>
      <w:r>
        <w:rPr>
          <w:rFonts w:ascii="Times New Roman" w:eastAsia="Times New Roman" w:hAnsi="Times New Roman" w:cs="Times New Roman"/>
          <w:color w:val="000000"/>
          <w:sz w:val="24"/>
          <w:szCs w:val="24"/>
          <w:lang w:eastAsia="ru-RU"/>
        </w:rPr>
        <w:t>Тильзитского</w:t>
      </w:r>
      <w:proofErr w:type="spellEnd"/>
      <w:r>
        <w:rPr>
          <w:rFonts w:ascii="Times New Roman" w:eastAsia="Times New Roman" w:hAnsi="Times New Roman" w:cs="Times New Roman"/>
          <w:color w:val="000000"/>
          <w:sz w:val="24"/>
          <w:szCs w:val="24"/>
          <w:lang w:eastAsia="ru-RU"/>
        </w:rPr>
        <w:t xml:space="preserve"> мира с Францией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января 1810 г. — учреждение Государственного совета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1811 г. — учреждение Царскосельского лицея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1812 г. — заключение Бухарестского мира с Османской империей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 июня — 14 декабря 1812 г. — Отечественная война 1812 года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 августа 1812 г. — Бородинская битва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1813—1814 гг. — Заграничные походы русской армии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4—7 октября 1813 г. — битва при Лейпциге 1814—1815 гг. — Венский конгресс</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1815 г. — образование Священного союза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1817—1864 гг. — Кавказская война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1821 г. — образование Северного и Южного тайных обществ</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1824 г. — открытие Малого театра в Москве; строительство здания Большого театра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 декабря 1825 г. — восстание декабристов на Сенатской площади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1825—1855 гг. — правление Николая 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1826 г. — открытие Н. И. Лобачевским неевклидовой геометрии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1828 г. — заключение </w:t>
      </w:r>
      <w:proofErr w:type="spellStart"/>
      <w:r>
        <w:rPr>
          <w:rFonts w:ascii="Times New Roman" w:eastAsia="Times New Roman" w:hAnsi="Times New Roman" w:cs="Times New Roman"/>
          <w:color w:val="000000"/>
          <w:sz w:val="24"/>
          <w:szCs w:val="24"/>
          <w:lang w:eastAsia="ru-RU"/>
        </w:rPr>
        <w:t>Туркманчайского</w:t>
      </w:r>
      <w:proofErr w:type="spellEnd"/>
      <w:r>
        <w:rPr>
          <w:rFonts w:ascii="Times New Roman" w:eastAsia="Times New Roman" w:hAnsi="Times New Roman" w:cs="Times New Roman"/>
          <w:color w:val="000000"/>
          <w:sz w:val="24"/>
          <w:szCs w:val="24"/>
          <w:lang w:eastAsia="ru-RU"/>
        </w:rPr>
        <w:t xml:space="preserve"> мирного договора с Персией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1829 г. — заключение </w:t>
      </w:r>
      <w:proofErr w:type="spellStart"/>
      <w:r>
        <w:rPr>
          <w:rFonts w:ascii="Times New Roman" w:eastAsia="Times New Roman" w:hAnsi="Times New Roman" w:cs="Times New Roman"/>
          <w:color w:val="000000"/>
          <w:sz w:val="24"/>
          <w:szCs w:val="24"/>
          <w:lang w:eastAsia="ru-RU"/>
        </w:rPr>
        <w:t>Адрианопольского</w:t>
      </w:r>
      <w:proofErr w:type="spellEnd"/>
      <w:r>
        <w:rPr>
          <w:rFonts w:ascii="Times New Roman" w:eastAsia="Times New Roman" w:hAnsi="Times New Roman" w:cs="Times New Roman"/>
          <w:color w:val="000000"/>
          <w:sz w:val="24"/>
          <w:szCs w:val="24"/>
          <w:lang w:eastAsia="ru-RU"/>
        </w:rPr>
        <w:t xml:space="preserve"> мирного договора с Османской империей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1837 г. — строительство железной дороги Петербург — Царское Село</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1837—1841 гг. — реформа управления государственными крестьянами П. Д. Киселёва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1853—1856 гг. — Крымская война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1856 г. — Парижский трактат</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1855—1881 гг. — правление Александра II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1858—1861 гг. — присоединение к России Приамурья и Дальнего Востока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 февраля 1861 г. — издание Манифеста об освобождении крестьян и «Положения о крестьянах, вышедших из крепостной зависимости»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1862 г. — учреждение Санкт-Петербургской консерватории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1863—1864 гг. — восстание в Царстве Польском</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1864 г. — Судебная реформа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1864 г. — Земская реформа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1866 г. — учреждение Московской консерватории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1867 г. — продажа Аляски Соединённым Штатам Америки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1869 г. — открытие Д. И. Менделеевым периодического закона химических элементов</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1870 г. — возникновение «Товарищества передвижных художественных выставок»</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1870 г. — реформа городского самоуправления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1874 г. — Военная реформа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1876 г. — издание Синодального перевода Библии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1877—1878 гг. — Русско-турецкая война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1878 г. — Берлинский конгресс</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1878 г. — Сан-</w:t>
      </w:r>
      <w:proofErr w:type="spellStart"/>
      <w:r>
        <w:rPr>
          <w:rFonts w:ascii="Times New Roman" w:eastAsia="Times New Roman" w:hAnsi="Times New Roman" w:cs="Times New Roman"/>
          <w:color w:val="000000"/>
          <w:sz w:val="24"/>
          <w:szCs w:val="24"/>
          <w:lang w:eastAsia="ru-RU"/>
        </w:rPr>
        <w:t>Стефанский</w:t>
      </w:r>
      <w:proofErr w:type="spellEnd"/>
      <w:r>
        <w:rPr>
          <w:rFonts w:ascii="Times New Roman" w:eastAsia="Times New Roman" w:hAnsi="Times New Roman" w:cs="Times New Roman"/>
          <w:color w:val="000000"/>
          <w:sz w:val="24"/>
          <w:szCs w:val="24"/>
          <w:lang w:eastAsia="ru-RU"/>
        </w:rPr>
        <w:t xml:space="preserve"> мирный договор между Россией и Турцией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марта 1881 г. — убийство народовольцами императора Александра II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1881—1894 гг. — правление Александра III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1881 г. — издание «Положения о мерах к охранению государственного порядка и общественного спокойствия»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1882 г. — оформление Тройственного союза Германии, Австро-Венгрии и Италии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1884 г. — издание нового Университетского устава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1890 г. — издание нового Земского положения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1891—1892 гг. — голод в России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1892 г. — создание Третьяковской галереи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1893 г. — заключение союза с Францией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1894—1917 гг. — правление Николая II</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1897 г. — введение золотого рубля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1898 г. — образование Московского художественного театра (МХТ)</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1904—1905 гг. — Русско-японская война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1905—1907 гг. — Первая российская революция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января 1905 г. — Кровавое воскресенье</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апреля 1905 г. — указ «Об укреплении начал веротерпимости»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14—15 мая 1905 г. — поражение русского флота в </w:t>
      </w:r>
      <w:proofErr w:type="spellStart"/>
      <w:r>
        <w:rPr>
          <w:rFonts w:ascii="Times New Roman" w:eastAsia="Times New Roman" w:hAnsi="Times New Roman" w:cs="Times New Roman"/>
          <w:color w:val="000000"/>
          <w:sz w:val="24"/>
          <w:szCs w:val="24"/>
          <w:lang w:eastAsia="ru-RU"/>
        </w:rPr>
        <w:t>Цусимском</w:t>
      </w:r>
      <w:proofErr w:type="spellEnd"/>
      <w:r>
        <w:rPr>
          <w:rFonts w:ascii="Times New Roman" w:eastAsia="Times New Roman" w:hAnsi="Times New Roman" w:cs="Times New Roman"/>
          <w:color w:val="000000"/>
          <w:sz w:val="24"/>
          <w:szCs w:val="24"/>
          <w:lang w:eastAsia="ru-RU"/>
        </w:rPr>
        <w:t xml:space="preserve"> сражении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 августа 1905 г. — Манифест об учреждении законосовещательной Государственной думы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5 сентября 1905 г. — заключение </w:t>
      </w:r>
      <w:proofErr w:type="spellStart"/>
      <w:r>
        <w:rPr>
          <w:rFonts w:ascii="Times New Roman" w:eastAsia="Times New Roman" w:hAnsi="Times New Roman" w:cs="Times New Roman"/>
          <w:color w:val="000000"/>
          <w:sz w:val="24"/>
          <w:szCs w:val="24"/>
          <w:lang w:eastAsia="ru-RU"/>
        </w:rPr>
        <w:t>Портсмутского</w:t>
      </w:r>
      <w:proofErr w:type="spellEnd"/>
      <w:r>
        <w:rPr>
          <w:rFonts w:ascii="Times New Roman" w:eastAsia="Times New Roman" w:hAnsi="Times New Roman" w:cs="Times New Roman"/>
          <w:color w:val="000000"/>
          <w:sz w:val="24"/>
          <w:szCs w:val="24"/>
          <w:lang w:eastAsia="ru-RU"/>
        </w:rPr>
        <w:t xml:space="preserve"> мира с Японией</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 октября 1905 г. — Всероссийская политическая забастовка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 октября 1905 г. — Высочайший Манифест о даровании свобод и учреждении Государственной думы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9—19 декабря 1905 г. — вооружённое восстание в Москве</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 декабря 1905 г. — закон о выборах в Государственную думу</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 апреля 1906 г. — издание новой редакции «Основных законов Российской империи»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 апреля — 8 июля 1906 г. — деятельность I Государственной думы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 ноября 1906 г. — начало аграрной реформы П. А. Столыпина</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 февраля — 3 июня 1907 г. — деятельность II Государственной думы и издание избирательного закона 3 июня 1907 г.</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1907 г. — окончательное оформление Антанты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1907—1912 гг. — деятельность III Государственной думы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1912—1917 гг. — деятельность IV Государственной думы</w:t>
      </w: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Основные понятия и термины</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Самодержавие, бюрократия. Модернизация, индустриализация. Меценатство. Теория официальной народности.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Славянофильство, западничество. Разночинцы, народничество, нигилизм.</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Рабочий класс, стачка, урбанизация. Либерализм, консерватизм, социализм, радикализм, анархизм, марксизм.</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РСДРП, большевики и меньшевики, социалисты-революционеры (эсеры), кадеты (конституционные демократы), октябристы, многопартийность, Советы рабочих депутатов.</w:t>
      </w:r>
      <w:proofErr w:type="gramEnd"/>
      <w:r>
        <w:rPr>
          <w:rFonts w:ascii="Times New Roman" w:eastAsia="Times New Roman" w:hAnsi="Times New Roman" w:cs="Times New Roman"/>
          <w:color w:val="000000"/>
          <w:sz w:val="24"/>
          <w:szCs w:val="24"/>
          <w:lang w:eastAsia="ru-RU"/>
        </w:rPr>
        <w:t xml:space="preserve"> Национализм, нация. Государственная дума. Конституционализм, парламентаризм. Монархизм. Революция.</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Классицизм, ампир, романтизм, реализм, символизм, футуризм, акмеизм, кубизм.</w:t>
      </w: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Основные источники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Указ о «вольных хлебопашцах» от 20 февраля 1803 г. «Введение к Уложению государственных законов» М. М. Сперанского. Манифест об образовании Государственного совета 1 января 1810 г. «Записка о древней и новой России в её политическом и гражданском отношениях» Н. М. Карамзина. «Военные записки» Д. В. Давыдова. «Конституция» Н. М. </w:t>
      </w:r>
      <w:proofErr w:type="spellStart"/>
      <w:r>
        <w:rPr>
          <w:rFonts w:ascii="Times New Roman" w:eastAsia="Times New Roman" w:hAnsi="Times New Roman" w:cs="Times New Roman"/>
          <w:color w:val="000000"/>
          <w:sz w:val="24"/>
          <w:szCs w:val="24"/>
          <w:lang w:eastAsia="ru-RU"/>
        </w:rPr>
        <w:t>Муравьёва</w:t>
      </w:r>
      <w:proofErr w:type="spellEnd"/>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Русская</w:t>
      </w:r>
      <w:proofErr w:type="gramEnd"/>
      <w:r>
        <w:rPr>
          <w:rFonts w:ascii="Times New Roman" w:eastAsia="Times New Roman" w:hAnsi="Times New Roman" w:cs="Times New Roman"/>
          <w:color w:val="000000"/>
          <w:sz w:val="24"/>
          <w:szCs w:val="24"/>
          <w:lang w:eastAsia="ru-RU"/>
        </w:rPr>
        <w:t xml:space="preserve"> правда» П. И. Пестеля. «Россия и русские» Н. М. Тургенева. Отчёты III отделения Собственной его императорского величества канцелярии (СЕИВК) за 1827—1869 гг. «О некоторых общих началах, могущих служить руководством при управлении Министерством народного просвещения» С. С. Уварова. «Записки» М. А. Корфа. «Философические письма» П. Я. Чаадаева. «Мои записки для детей моих, а если можно, и для других» С. М. Соловьёва. «Воспоминания» Б. Н. Чичерина. Парижский трактат 18 марта 1856 г.</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Манифест 19 февраля 1861 г. «Общее положение о крестьянах, вышедших из крепостной зависимости». «Дневник» П. А. </w:t>
      </w:r>
      <w:proofErr w:type="spellStart"/>
      <w:r>
        <w:rPr>
          <w:rFonts w:ascii="Times New Roman" w:eastAsia="Times New Roman" w:hAnsi="Times New Roman" w:cs="Times New Roman"/>
          <w:color w:val="000000"/>
          <w:sz w:val="24"/>
          <w:szCs w:val="24"/>
          <w:lang w:eastAsia="ru-RU"/>
        </w:rPr>
        <w:t>Валуева</w:t>
      </w:r>
      <w:proofErr w:type="spellEnd"/>
      <w:r>
        <w:rPr>
          <w:rFonts w:ascii="Times New Roman" w:eastAsia="Times New Roman" w:hAnsi="Times New Roman" w:cs="Times New Roman"/>
          <w:color w:val="000000"/>
          <w:sz w:val="24"/>
          <w:szCs w:val="24"/>
          <w:lang w:eastAsia="ru-RU"/>
        </w:rPr>
        <w:t>. «Былое и думы» А. И. Герцена. Сан-</w:t>
      </w:r>
      <w:proofErr w:type="spellStart"/>
      <w:r>
        <w:rPr>
          <w:rFonts w:ascii="Times New Roman" w:eastAsia="Times New Roman" w:hAnsi="Times New Roman" w:cs="Times New Roman"/>
          <w:color w:val="000000"/>
          <w:sz w:val="24"/>
          <w:szCs w:val="24"/>
          <w:lang w:eastAsia="ru-RU"/>
        </w:rPr>
        <w:t>Стефанский</w:t>
      </w:r>
      <w:proofErr w:type="spellEnd"/>
      <w:r>
        <w:rPr>
          <w:rFonts w:ascii="Times New Roman" w:eastAsia="Times New Roman" w:hAnsi="Times New Roman" w:cs="Times New Roman"/>
          <w:color w:val="000000"/>
          <w:sz w:val="24"/>
          <w:szCs w:val="24"/>
          <w:lang w:eastAsia="ru-RU"/>
        </w:rPr>
        <w:t xml:space="preserve"> мирный договор 19 февраля 1878 г. Берлинский трактат 1 июля 1878 г. «Дневник писателя» Ф. М. Достоевского. Манифест «О незыблемости самодержавия» 29 апреля 1881 г. «Дневник государственного секретаря» А. А. </w:t>
      </w:r>
      <w:proofErr w:type="spellStart"/>
      <w:r>
        <w:rPr>
          <w:rFonts w:ascii="Times New Roman" w:eastAsia="Times New Roman" w:hAnsi="Times New Roman" w:cs="Times New Roman"/>
          <w:color w:val="000000"/>
          <w:sz w:val="24"/>
          <w:szCs w:val="24"/>
          <w:lang w:eastAsia="ru-RU"/>
        </w:rPr>
        <w:t>Половцова</w:t>
      </w:r>
      <w:proofErr w:type="spellEnd"/>
      <w:r>
        <w:rPr>
          <w:rFonts w:ascii="Times New Roman" w:eastAsia="Times New Roman" w:hAnsi="Times New Roman" w:cs="Times New Roman"/>
          <w:color w:val="000000"/>
          <w:sz w:val="24"/>
          <w:szCs w:val="24"/>
          <w:lang w:eastAsia="ru-RU"/>
        </w:rPr>
        <w:t xml:space="preserve">. «Дневники императора Николая II». «Воспоминания» С. Ю. Витте. Материалы всероссийской переписи населения 1897 г. «Развитие капитализма в России» В. И. Ленина. Манифест «Об усовершенствовании государственного порядка» 17 октября 1905 г. Программы политических партий России конца XIX — начала XX в. «Основные законы Российской империи», утверждённые 23 апреля 1906 г. «Воспоминания» П. Н. Милюкова. «Из моего прошлого. Воспоминания» В. Н. </w:t>
      </w:r>
      <w:proofErr w:type="spellStart"/>
      <w:r>
        <w:rPr>
          <w:rFonts w:ascii="Times New Roman" w:eastAsia="Times New Roman" w:hAnsi="Times New Roman" w:cs="Times New Roman"/>
          <w:color w:val="000000"/>
          <w:sz w:val="24"/>
          <w:szCs w:val="24"/>
          <w:lang w:eastAsia="ru-RU"/>
        </w:rPr>
        <w:t>Коковцова</w:t>
      </w:r>
      <w:proofErr w:type="spellEnd"/>
      <w:r>
        <w:rPr>
          <w:rFonts w:ascii="Times New Roman" w:eastAsia="Times New Roman" w:hAnsi="Times New Roman" w:cs="Times New Roman"/>
          <w:color w:val="000000"/>
          <w:sz w:val="24"/>
          <w:szCs w:val="24"/>
          <w:lang w:eastAsia="ru-RU"/>
        </w:rPr>
        <w:t>. Воспоминания деятелей народнического, земского и революционного движения.</w:t>
      </w: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Основные исторические персоналии</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Государственные и военные деятели:</w:t>
      </w: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 xml:space="preserve">Александр I, Александр II, Александр III, А. А. Аракчеев, П. И. Багратион, М. Б. Барклай де Толли, А. Х. </w:t>
      </w:r>
      <w:proofErr w:type="spellStart"/>
      <w:r>
        <w:rPr>
          <w:rFonts w:ascii="Times New Roman" w:eastAsia="Times New Roman" w:hAnsi="Times New Roman" w:cs="Times New Roman"/>
          <w:color w:val="000000"/>
          <w:sz w:val="24"/>
          <w:szCs w:val="24"/>
          <w:lang w:eastAsia="ru-RU"/>
        </w:rPr>
        <w:t>Бенкендорф</w:t>
      </w:r>
      <w:proofErr w:type="spellEnd"/>
      <w:r>
        <w:rPr>
          <w:rFonts w:ascii="Times New Roman" w:eastAsia="Times New Roman" w:hAnsi="Times New Roman" w:cs="Times New Roman"/>
          <w:color w:val="000000"/>
          <w:sz w:val="24"/>
          <w:szCs w:val="24"/>
          <w:lang w:eastAsia="ru-RU"/>
        </w:rPr>
        <w:t xml:space="preserve">, Н. Х. </w:t>
      </w:r>
      <w:proofErr w:type="spellStart"/>
      <w:r>
        <w:rPr>
          <w:rFonts w:ascii="Times New Roman" w:eastAsia="Times New Roman" w:hAnsi="Times New Roman" w:cs="Times New Roman"/>
          <w:color w:val="000000"/>
          <w:sz w:val="24"/>
          <w:szCs w:val="24"/>
          <w:lang w:eastAsia="ru-RU"/>
        </w:rPr>
        <w:t>Бунге</w:t>
      </w:r>
      <w:proofErr w:type="spellEnd"/>
      <w:r>
        <w:rPr>
          <w:rFonts w:ascii="Times New Roman" w:eastAsia="Times New Roman" w:hAnsi="Times New Roman" w:cs="Times New Roman"/>
          <w:color w:val="000000"/>
          <w:sz w:val="24"/>
          <w:szCs w:val="24"/>
          <w:lang w:eastAsia="ru-RU"/>
        </w:rPr>
        <w:t xml:space="preserve">, П. А. Валуев, С. Ю. Витте, А. П. Ермолов, Е. Ф. </w:t>
      </w:r>
      <w:proofErr w:type="spellStart"/>
      <w:r>
        <w:rPr>
          <w:rFonts w:ascii="Times New Roman" w:eastAsia="Times New Roman" w:hAnsi="Times New Roman" w:cs="Times New Roman"/>
          <w:color w:val="000000"/>
          <w:sz w:val="24"/>
          <w:szCs w:val="24"/>
          <w:lang w:eastAsia="ru-RU"/>
        </w:rPr>
        <w:t>Канкрин</w:t>
      </w:r>
      <w:proofErr w:type="spellEnd"/>
      <w:r>
        <w:rPr>
          <w:rFonts w:ascii="Times New Roman" w:eastAsia="Times New Roman" w:hAnsi="Times New Roman" w:cs="Times New Roman"/>
          <w:color w:val="000000"/>
          <w:sz w:val="24"/>
          <w:szCs w:val="24"/>
          <w:lang w:eastAsia="ru-RU"/>
        </w:rPr>
        <w:t xml:space="preserve">, П. Д. Киселёв, В. А. Корнилов, М. И. Кутузов, М. Т. </w:t>
      </w:r>
      <w:proofErr w:type="spellStart"/>
      <w:r>
        <w:rPr>
          <w:rFonts w:ascii="Times New Roman" w:eastAsia="Times New Roman" w:hAnsi="Times New Roman" w:cs="Times New Roman"/>
          <w:color w:val="000000"/>
          <w:sz w:val="24"/>
          <w:szCs w:val="24"/>
          <w:lang w:eastAsia="ru-RU"/>
        </w:rPr>
        <w:t>Лорис</w:t>
      </w:r>
      <w:proofErr w:type="spellEnd"/>
      <w:r>
        <w:rPr>
          <w:rFonts w:ascii="Times New Roman" w:eastAsia="Times New Roman" w:hAnsi="Times New Roman" w:cs="Times New Roman"/>
          <w:color w:val="000000"/>
          <w:sz w:val="24"/>
          <w:szCs w:val="24"/>
          <w:lang w:eastAsia="ru-RU"/>
        </w:rPr>
        <w:t xml:space="preserve">-Меликов, С. О. Макаров, Д. А. </w:t>
      </w:r>
      <w:proofErr w:type="spellStart"/>
      <w:r>
        <w:rPr>
          <w:rFonts w:ascii="Times New Roman" w:eastAsia="Times New Roman" w:hAnsi="Times New Roman" w:cs="Times New Roman"/>
          <w:color w:val="000000"/>
          <w:sz w:val="24"/>
          <w:szCs w:val="24"/>
          <w:lang w:eastAsia="ru-RU"/>
        </w:rPr>
        <w:t>Милютин</w:t>
      </w:r>
      <w:proofErr w:type="spellEnd"/>
      <w:r>
        <w:rPr>
          <w:rFonts w:ascii="Times New Roman" w:eastAsia="Times New Roman" w:hAnsi="Times New Roman" w:cs="Times New Roman"/>
          <w:color w:val="000000"/>
          <w:sz w:val="24"/>
          <w:szCs w:val="24"/>
          <w:lang w:eastAsia="ru-RU"/>
        </w:rPr>
        <w:t xml:space="preserve">, Н. А. </w:t>
      </w:r>
      <w:proofErr w:type="spellStart"/>
      <w:r>
        <w:rPr>
          <w:rFonts w:ascii="Times New Roman" w:eastAsia="Times New Roman" w:hAnsi="Times New Roman" w:cs="Times New Roman"/>
          <w:color w:val="000000"/>
          <w:sz w:val="24"/>
          <w:szCs w:val="24"/>
          <w:lang w:eastAsia="ru-RU"/>
        </w:rPr>
        <w:t>Милютин</w:t>
      </w:r>
      <w:proofErr w:type="spellEnd"/>
      <w:r>
        <w:rPr>
          <w:rFonts w:ascii="Times New Roman" w:eastAsia="Times New Roman" w:hAnsi="Times New Roman" w:cs="Times New Roman"/>
          <w:color w:val="000000"/>
          <w:sz w:val="24"/>
          <w:szCs w:val="24"/>
          <w:lang w:eastAsia="ru-RU"/>
        </w:rPr>
        <w:t>, П. С. Нахимов, Николай</w:t>
      </w:r>
      <w:proofErr w:type="gramEnd"/>
      <w:r>
        <w:rPr>
          <w:rFonts w:ascii="Times New Roman" w:eastAsia="Times New Roman" w:hAnsi="Times New Roman" w:cs="Times New Roman"/>
          <w:color w:val="000000"/>
          <w:sz w:val="24"/>
          <w:szCs w:val="24"/>
          <w:lang w:eastAsia="ru-RU"/>
        </w:rPr>
        <w:t xml:space="preserve"> I, Николай II, И. Ф. Паскевич, М. И. Платов, В. К. Плеве, К. П. Победоносцев, Н. Н. Раевский, Константин Николаевич (Романов), М. Д. Скобелев, М. М. Сперанский, П. А. Столыпин, С. С. Уваров.</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Общественные деятели: </w:t>
      </w:r>
      <w:proofErr w:type="gramStart"/>
      <w:r>
        <w:rPr>
          <w:rFonts w:ascii="Times New Roman" w:eastAsia="Times New Roman" w:hAnsi="Times New Roman" w:cs="Times New Roman"/>
          <w:color w:val="000000"/>
          <w:sz w:val="24"/>
          <w:szCs w:val="24"/>
          <w:lang w:eastAsia="ru-RU"/>
        </w:rPr>
        <w:t xml:space="preserve">И. С. Аксаков, К. С. Аксаков, М. А. Бакунин, Г. А. Гапон, И. </w:t>
      </w:r>
      <w:proofErr w:type="spellStart"/>
      <w:r>
        <w:rPr>
          <w:rFonts w:ascii="Times New Roman" w:eastAsia="Times New Roman" w:hAnsi="Times New Roman" w:cs="Times New Roman"/>
          <w:color w:val="000000"/>
          <w:sz w:val="24"/>
          <w:szCs w:val="24"/>
          <w:lang w:eastAsia="ru-RU"/>
        </w:rPr>
        <w:t>Гаспринский</w:t>
      </w:r>
      <w:proofErr w:type="spellEnd"/>
      <w:r>
        <w:rPr>
          <w:rFonts w:ascii="Times New Roman" w:eastAsia="Times New Roman" w:hAnsi="Times New Roman" w:cs="Times New Roman"/>
          <w:color w:val="000000"/>
          <w:sz w:val="24"/>
          <w:szCs w:val="24"/>
          <w:lang w:eastAsia="ru-RU"/>
        </w:rPr>
        <w:t xml:space="preserve">, А. И. Герцен, А. И. </w:t>
      </w:r>
      <w:proofErr w:type="spellStart"/>
      <w:r>
        <w:rPr>
          <w:rFonts w:ascii="Times New Roman" w:eastAsia="Times New Roman" w:hAnsi="Times New Roman" w:cs="Times New Roman"/>
          <w:color w:val="000000"/>
          <w:sz w:val="24"/>
          <w:szCs w:val="24"/>
          <w:lang w:eastAsia="ru-RU"/>
        </w:rPr>
        <w:t>Гучков</w:t>
      </w:r>
      <w:proofErr w:type="spellEnd"/>
      <w:r>
        <w:rPr>
          <w:rFonts w:ascii="Times New Roman" w:eastAsia="Times New Roman" w:hAnsi="Times New Roman" w:cs="Times New Roman"/>
          <w:color w:val="000000"/>
          <w:sz w:val="24"/>
          <w:szCs w:val="24"/>
          <w:lang w:eastAsia="ru-RU"/>
        </w:rPr>
        <w:t xml:space="preserve">, Н. Я. Данилевский, А. И. Желябов, В. И. Засулич, К. Д. </w:t>
      </w:r>
      <w:proofErr w:type="spellStart"/>
      <w:r>
        <w:rPr>
          <w:rFonts w:ascii="Times New Roman" w:eastAsia="Times New Roman" w:hAnsi="Times New Roman" w:cs="Times New Roman"/>
          <w:color w:val="000000"/>
          <w:sz w:val="24"/>
          <w:szCs w:val="24"/>
          <w:lang w:eastAsia="ru-RU"/>
        </w:rPr>
        <w:t>Кавелин</w:t>
      </w:r>
      <w:proofErr w:type="spellEnd"/>
      <w:r>
        <w:rPr>
          <w:rFonts w:ascii="Times New Roman" w:eastAsia="Times New Roman" w:hAnsi="Times New Roman" w:cs="Times New Roman"/>
          <w:color w:val="000000"/>
          <w:sz w:val="24"/>
          <w:szCs w:val="24"/>
          <w:lang w:eastAsia="ru-RU"/>
        </w:rPr>
        <w:t>, М. Н. Катков, И. В. Киреевский, П. Л. Лавров, В. И. Ленин, К. Н. Леонтьев, Л. Мартов, П. Н. Милюков, Н. М. Муравьёв, П. И. Пестель, С. Л.</w:t>
      </w:r>
      <w:proofErr w:type="gramEnd"/>
      <w:r>
        <w:rPr>
          <w:rFonts w:ascii="Times New Roman" w:eastAsia="Times New Roman" w:hAnsi="Times New Roman" w:cs="Times New Roman"/>
          <w:color w:val="000000"/>
          <w:sz w:val="24"/>
          <w:szCs w:val="24"/>
          <w:lang w:eastAsia="ru-RU"/>
        </w:rPr>
        <w:t xml:space="preserve"> Перовская, Г. В. Плеханов, В. М. Пуришкевич, Г. Е. Распутин, М. В. Родзянко, К. Ф. Рылеев, Б. В. Савинков, П. Б. Струве, П. Н. Ткачёв, А. С. Хомяков, П. Я. Чаадаев, В. М. Чернов, Б. Н. Чичерин, В. В. Шульгин.</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Деятели культуры: </w:t>
      </w:r>
      <w:proofErr w:type="gramStart"/>
      <w:r>
        <w:rPr>
          <w:rFonts w:ascii="Times New Roman" w:eastAsia="Times New Roman" w:hAnsi="Times New Roman" w:cs="Times New Roman"/>
          <w:color w:val="000000"/>
          <w:sz w:val="24"/>
          <w:szCs w:val="24"/>
          <w:lang w:eastAsia="ru-RU"/>
        </w:rPr>
        <w:t xml:space="preserve">И. К. Айвазовский, Амвросий </w:t>
      </w:r>
      <w:proofErr w:type="spellStart"/>
      <w:r>
        <w:rPr>
          <w:rFonts w:ascii="Times New Roman" w:eastAsia="Times New Roman" w:hAnsi="Times New Roman" w:cs="Times New Roman"/>
          <w:color w:val="000000"/>
          <w:sz w:val="24"/>
          <w:szCs w:val="24"/>
          <w:lang w:eastAsia="ru-RU"/>
        </w:rPr>
        <w:t>Оптинский</w:t>
      </w:r>
      <w:proofErr w:type="spellEnd"/>
      <w:r>
        <w:rPr>
          <w:rFonts w:ascii="Times New Roman" w:eastAsia="Times New Roman" w:hAnsi="Times New Roman" w:cs="Times New Roman"/>
          <w:color w:val="000000"/>
          <w:sz w:val="24"/>
          <w:szCs w:val="24"/>
          <w:lang w:eastAsia="ru-RU"/>
        </w:rPr>
        <w:t>, А. А. Ахматова, Е. А. Баратынский (Боратынский), В. Г. Белинский, А. Белый, А. Н. Бенуа, Н. А. Бердяев, А. А. Блок, К. П. Брюллов, С. Н. Булгаков, И. А. Бунин, В. М. Васнецов, А. Н. Воронихин, М. А. Врубель, М. И. Глинка, Н. В. Гоголь, И. А. Гончаров, Н. С. Гумилёв, А. С. Даргомыжский, Г.</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 xml:space="preserve">Р. Державин, Ф. М. Достоевский, С. П. Дягилев, М. Н. Ермолова, В. А. Жуковский, В. В. Кандинский, О. А. Кипренский, В. Ф. Комиссаржевская, И. Н. Крамской, И. А. Крылов, А. </w:t>
      </w:r>
      <w:proofErr w:type="spellStart"/>
      <w:r>
        <w:rPr>
          <w:rFonts w:ascii="Times New Roman" w:eastAsia="Times New Roman" w:hAnsi="Times New Roman" w:cs="Times New Roman"/>
          <w:color w:val="000000"/>
          <w:sz w:val="24"/>
          <w:szCs w:val="24"/>
          <w:lang w:eastAsia="ru-RU"/>
        </w:rPr>
        <w:t>Кунанбаев</w:t>
      </w:r>
      <w:proofErr w:type="spellEnd"/>
      <w:r>
        <w:rPr>
          <w:rFonts w:ascii="Times New Roman" w:eastAsia="Times New Roman" w:hAnsi="Times New Roman" w:cs="Times New Roman"/>
          <w:color w:val="000000"/>
          <w:sz w:val="24"/>
          <w:szCs w:val="24"/>
          <w:lang w:eastAsia="ru-RU"/>
        </w:rPr>
        <w:t xml:space="preserve">, И. И. Левитан, М. Ю. Лермонтов, митрополит </w:t>
      </w:r>
      <w:proofErr w:type="spellStart"/>
      <w:r>
        <w:rPr>
          <w:rFonts w:ascii="Times New Roman" w:eastAsia="Times New Roman" w:hAnsi="Times New Roman" w:cs="Times New Roman"/>
          <w:color w:val="000000"/>
          <w:sz w:val="24"/>
          <w:szCs w:val="24"/>
          <w:lang w:eastAsia="ru-RU"/>
        </w:rPr>
        <w:t>Макарий</w:t>
      </w:r>
      <w:proofErr w:type="spellEnd"/>
      <w:r>
        <w:rPr>
          <w:rFonts w:ascii="Times New Roman" w:eastAsia="Times New Roman" w:hAnsi="Times New Roman" w:cs="Times New Roman"/>
          <w:color w:val="000000"/>
          <w:sz w:val="24"/>
          <w:szCs w:val="24"/>
          <w:lang w:eastAsia="ru-RU"/>
        </w:rPr>
        <w:t xml:space="preserve"> (Булгаков), К. С. Малевич, О. Э. Мандельштам, В. В. Маяковский, Д. С. Мережковский, М. П. Мусоргский, Н. А. Некрасов, В. Ф.</w:t>
      </w:r>
      <w:proofErr w:type="gramEnd"/>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Нижинский, А. П. Павлова, В. Г. Перов, М. И. Петипа, А. С. Пушкин, С. В. Рахманинов, И. Е. Репин, Н. А. Римский-Корсаков, К. И. Росси, Н. Г. Рубинштейн, М. Е. Салтыков-Щедрин, Серафим Саровский, В. А. Серов, А. Н. Скрябин, В. С. Соловьёв, К. С. Станиславский, Л. Н. Толстой, К. А. Тон, В. А. Тропинин, И. С. Тургенев, Ф. И. Тютчев</w:t>
      </w:r>
      <w:proofErr w:type="gramEnd"/>
      <w:r>
        <w:rPr>
          <w:rFonts w:ascii="Times New Roman" w:eastAsia="Times New Roman" w:hAnsi="Times New Roman" w:cs="Times New Roman"/>
          <w:color w:val="000000"/>
          <w:sz w:val="24"/>
          <w:szCs w:val="24"/>
          <w:lang w:eastAsia="ru-RU"/>
        </w:rPr>
        <w:t xml:space="preserve">, А. А. Фет, митрополит Филарет (Дроздов), А. А. </w:t>
      </w:r>
      <w:proofErr w:type="spellStart"/>
      <w:r>
        <w:rPr>
          <w:rFonts w:ascii="Times New Roman" w:eastAsia="Times New Roman" w:hAnsi="Times New Roman" w:cs="Times New Roman"/>
          <w:color w:val="000000"/>
          <w:sz w:val="24"/>
          <w:szCs w:val="24"/>
          <w:lang w:eastAsia="ru-RU"/>
        </w:rPr>
        <w:t>Ханжонков</w:t>
      </w:r>
      <w:proofErr w:type="spellEnd"/>
      <w:r>
        <w:rPr>
          <w:rFonts w:ascii="Times New Roman" w:eastAsia="Times New Roman" w:hAnsi="Times New Roman" w:cs="Times New Roman"/>
          <w:color w:val="000000"/>
          <w:sz w:val="24"/>
          <w:szCs w:val="24"/>
          <w:lang w:eastAsia="ru-RU"/>
        </w:rPr>
        <w:t xml:space="preserve">, М. И. Цветаева, П. И. Чайковский, Н. Г. Чернышевский, А. П. Чехов, Ф. И. Шаляпин, Т. Г. Шевченко, Ф. О. </w:t>
      </w:r>
      <w:proofErr w:type="spellStart"/>
      <w:r>
        <w:rPr>
          <w:rFonts w:ascii="Times New Roman" w:eastAsia="Times New Roman" w:hAnsi="Times New Roman" w:cs="Times New Roman"/>
          <w:color w:val="000000"/>
          <w:sz w:val="24"/>
          <w:szCs w:val="24"/>
          <w:lang w:eastAsia="ru-RU"/>
        </w:rPr>
        <w:t>Шехтель</w:t>
      </w:r>
      <w:proofErr w:type="spellEnd"/>
      <w:r>
        <w:rPr>
          <w:rFonts w:ascii="Times New Roman" w:eastAsia="Times New Roman" w:hAnsi="Times New Roman" w:cs="Times New Roman"/>
          <w:color w:val="000000"/>
          <w:sz w:val="24"/>
          <w:szCs w:val="24"/>
          <w:lang w:eastAsia="ru-RU"/>
        </w:rPr>
        <w:t>.</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Деятели науки:</w:t>
      </w:r>
      <w:r>
        <w:rPr>
          <w:rFonts w:ascii="Times New Roman" w:eastAsia="Times New Roman" w:hAnsi="Times New Roman" w:cs="Times New Roman"/>
          <w:color w:val="000000"/>
          <w:sz w:val="24"/>
          <w:szCs w:val="24"/>
          <w:lang w:eastAsia="ru-RU"/>
        </w:rPr>
        <w:t> </w:t>
      </w:r>
      <w:proofErr w:type="gramStart"/>
      <w:r>
        <w:rPr>
          <w:rFonts w:ascii="Times New Roman" w:eastAsia="Times New Roman" w:hAnsi="Times New Roman" w:cs="Times New Roman"/>
          <w:color w:val="000000"/>
          <w:sz w:val="24"/>
          <w:szCs w:val="24"/>
          <w:lang w:eastAsia="ru-RU"/>
        </w:rPr>
        <w:t xml:space="preserve">А. М. Бутлеров, Т. Н. Грановский, Н. Д. Зелинский, Н. Н. Зинин, Н. М. Карамзин, Л. П. </w:t>
      </w:r>
      <w:proofErr w:type="spellStart"/>
      <w:r>
        <w:rPr>
          <w:rFonts w:ascii="Times New Roman" w:eastAsia="Times New Roman" w:hAnsi="Times New Roman" w:cs="Times New Roman"/>
          <w:color w:val="000000"/>
          <w:sz w:val="24"/>
          <w:szCs w:val="24"/>
          <w:lang w:eastAsia="ru-RU"/>
        </w:rPr>
        <w:t>Карсавин</w:t>
      </w:r>
      <w:proofErr w:type="spellEnd"/>
      <w:r>
        <w:rPr>
          <w:rFonts w:ascii="Times New Roman" w:eastAsia="Times New Roman" w:hAnsi="Times New Roman" w:cs="Times New Roman"/>
          <w:color w:val="000000"/>
          <w:sz w:val="24"/>
          <w:szCs w:val="24"/>
          <w:lang w:eastAsia="ru-RU"/>
        </w:rPr>
        <w:t>, В. О. Ключевский, С. В. Ковалевская, М. М. Ковалевский, П. Н. Лебедев, Н. И. Лобачевский, А. Н. Лодыгин, Д. И. Менделеев, И. И. Мечников, И. П. Павлов, Н. П. Павлов-</w:t>
      </w:r>
      <w:proofErr w:type="spellStart"/>
      <w:r>
        <w:rPr>
          <w:rFonts w:ascii="Times New Roman" w:eastAsia="Times New Roman" w:hAnsi="Times New Roman" w:cs="Times New Roman"/>
          <w:color w:val="000000"/>
          <w:sz w:val="24"/>
          <w:szCs w:val="24"/>
          <w:lang w:eastAsia="ru-RU"/>
        </w:rPr>
        <w:t>Сильванский</w:t>
      </w:r>
      <w:proofErr w:type="spellEnd"/>
      <w:r>
        <w:rPr>
          <w:rFonts w:ascii="Times New Roman" w:eastAsia="Times New Roman" w:hAnsi="Times New Roman" w:cs="Times New Roman"/>
          <w:color w:val="000000"/>
          <w:sz w:val="24"/>
          <w:szCs w:val="24"/>
          <w:lang w:eastAsia="ru-RU"/>
        </w:rPr>
        <w:t>, Н. И. Пирогов, М. П. Погодин, А. С. Попов, И. М. Сеченов</w:t>
      </w:r>
      <w:proofErr w:type="gramEnd"/>
      <w:r>
        <w:rPr>
          <w:rFonts w:ascii="Times New Roman" w:eastAsia="Times New Roman" w:hAnsi="Times New Roman" w:cs="Times New Roman"/>
          <w:color w:val="000000"/>
          <w:sz w:val="24"/>
          <w:szCs w:val="24"/>
          <w:lang w:eastAsia="ru-RU"/>
        </w:rPr>
        <w:t>, С. М. Соловьёв, К. А. Тимирязев, К. Д. Ушинский, А. А. Шахматов, П. Н. Яблочков.</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Промышленники и меценаты:</w:t>
      </w:r>
      <w:r>
        <w:rPr>
          <w:rFonts w:ascii="Times New Roman" w:eastAsia="Times New Roman" w:hAnsi="Times New Roman" w:cs="Times New Roman"/>
          <w:color w:val="000000"/>
          <w:sz w:val="24"/>
          <w:szCs w:val="24"/>
          <w:lang w:eastAsia="ru-RU"/>
        </w:rPr>
        <w:t xml:space="preserve"> А. А. Бахрушин, С. И. Мамонтов, династия Морозовых, П. П. и В. П. </w:t>
      </w:r>
      <w:proofErr w:type="spellStart"/>
      <w:r>
        <w:rPr>
          <w:rFonts w:ascii="Times New Roman" w:eastAsia="Times New Roman" w:hAnsi="Times New Roman" w:cs="Times New Roman"/>
          <w:color w:val="000000"/>
          <w:sz w:val="24"/>
          <w:szCs w:val="24"/>
          <w:lang w:eastAsia="ru-RU"/>
        </w:rPr>
        <w:t>Рябушинские</w:t>
      </w:r>
      <w:proofErr w:type="spellEnd"/>
      <w:r>
        <w:rPr>
          <w:rFonts w:ascii="Times New Roman" w:eastAsia="Times New Roman" w:hAnsi="Times New Roman" w:cs="Times New Roman"/>
          <w:color w:val="000000"/>
          <w:sz w:val="24"/>
          <w:szCs w:val="24"/>
          <w:lang w:eastAsia="ru-RU"/>
        </w:rPr>
        <w:t>, П. М. и С. М. Третьяковы, С. И. Щукин.</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Путешественники:</w:t>
      </w:r>
      <w:r>
        <w:rPr>
          <w:rFonts w:ascii="Times New Roman" w:eastAsia="Times New Roman" w:hAnsi="Times New Roman" w:cs="Times New Roman"/>
          <w:color w:val="000000"/>
          <w:sz w:val="24"/>
          <w:szCs w:val="24"/>
          <w:lang w:eastAsia="ru-RU"/>
        </w:rPr>
        <w:t xml:space="preserve"> Ф. Ф. Беллинсгаузен, И. Ф. Крузенштерн, М. П. Лазарев, Ю. Ф. Лисянский, Г. И. </w:t>
      </w:r>
      <w:proofErr w:type="spellStart"/>
      <w:r>
        <w:rPr>
          <w:rFonts w:ascii="Times New Roman" w:eastAsia="Times New Roman" w:hAnsi="Times New Roman" w:cs="Times New Roman"/>
          <w:color w:val="000000"/>
          <w:sz w:val="24"/>
          <w:szCs w:val="24"/>
          <w:lang w:eastAsia="ru-RU"/>
        </w:rPr>
        <w:t>Невельской</w:t>
      </w:r>
      <w:proofErr w:type="spellEnd"/>
      <w:r>
        <w:rPr>
          <w:rFonts w:ascii="Times New Roman" w:eastAsia="Times New Roman" w:hAnsi="Times New Roman" w:cs="Times New Roman"/>
          <w:color w:val="000000"/>
          <w:sz w:val="24"/>
          <w:szCs w:val="24"/>
          <w:lang w:eastAsia="ru-RU"/>
        </w:rPr>
        <w:t>, Н. М. Пржевальский.</w:t>
      </w: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u w:val="single"/>
          <w:lang w:eastAsia="ru-RU"/>
        </w:rPr>
        <w:t>КРИТЕРИИ И НОРМЫ ОЦЕНКИ ЗНАНИЙ ОБУЧАЮЩИХСЯ</w:t>
      </w:r>
      <w:r>
        <w:rPr>
          <w:rFonts w:ascii="Times New Roman" w:eastAsia="Times New Roman" w:hAnsi="Times New Roman" w:cs="Times New Roman"/>
          <w:color w:val="000000"/>
          <w:sz w:val="24"/>
          <w:szCs w:val="24"/>
          <w:lang w:eastAsia="ru-RU"/>
        </w:rPr>
        <w:t>.</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Инструментарий для оценивания результатов:</w:t>
      </w:r>
      <w:r>
        <w:rPr>
          <w:rFonts w:ascii="Times New Roman" w:eastAsia="Times New Roman" w:hAnsi="Times New Roman" w:cs="Times New Roman"/>
          <w:color w:val="000000"/>
          <w:sz w:val="24"/>
          <w:szCs w:val="24"/>
          <w:lang w:eastAsia="ru-RU"/>
        </w:rPr>
        <w:t> устные ответы, тестирование, контрольные работы, мониторинги, самостоятельные работы, творческие работы, участие в конкурсах.</w:t>
      </w:r>
    </w:p>
    <w:p w:rsidR="00483EC7" w:rsidRDefault="00F05AD5">
      <w:pPr>
        <w:shd w:val="clear" w:color="auto" w:fill="FFFFFF"/>
        <w:spacing w:after="12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iCs/>
          <w:color w:val="000000"/>
          <w:sz w:val="24"/>
          <w:szCs w:val="24"/>
          <w:lang w:eastAsia="ru-RU"/>
        </w:rPr>
        <w:t>Используемые педагогические технологии: </w:t>
      </w:r>
      <w:proofErr w:type="gramStart"/>
      <w:r>
        <w:rPr>
          <w:rFonts w:ascii="Times New Roman" w:eastAsia="Times New Roman" w:hAnsi="Times New Roman" w:cs="Times New Roman"/>
          <w:color w:val="000000"/>
          <w:sz w:val="24"/>
          <w:szCs w:val="24"/>
          <w:lang w:eastAsia="ru-RU"/>
        </w:rPr>
        <w:t>ИКТ, здоровье-сберегающая, проектная, игровая, исследовательская, проблемная, группового обучения, программированного обучения, тестового контроля.</w:t>
      </w:r>
      <w:proofErr w:type="gramEnd"/>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Нормы оценки знаний за устный ответ учащихся по истории</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Ставится оценка:</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 за ответ, обнаруживающий осознанность знаний, их безошибочность, умение излагать материал в соответствии с требованиями логики и нормами литературной речи. Оценка «5» ставится за краткий, точный, правильный, глубокий ответ или за отличное исправление ошибочного ответа по сложной теме.</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 при наличии неполноты ответа или одной – двух несущественных неточностей.</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 за знание основных положений темы при значительной неполноте знаний, одной – двух ошибок</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 за незнание большей части материала темы или основных ее вопросов</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 при отказе от ответа или при полном незнании темы.</w:t>
      </w:r>
    </w:p>
    <w:p w:rsidR="00483EC7" w:rsidRDefault="00483EC7">
      <w:pPr>
        <w:shd w:val="clear" w:color="auto" w:fill="FFFFFF"/>
        <w:spacing w:after="120" w:line="240" w:lineRule="auto"/>
        <w:rPr>
          <w:rFonts w:ascii="Times New Roman" w:eastAsia="Times New Roman" w:hAnsi="Times New Roman" w:cs="Times New Roman"/>
          <w:b/>
          <w:bCs/>
          <w:color w:val="000000"/>
          <w:sz w:val="24"/>
          <w:szCs w:val="24"/>
          <w:lang w:eastAsia="ru-RU"/>
        </w:rPr>
      </w:pP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Нормы оценки знаний за выполнение теста учащихся</w:t>
      </w:r>
    </w:p>
    <w:tbl>
      <w:tblPr>
        <w:tblW w:w="7548" w:type="dxa"/>
        <w:shd w:val="clear" w:color="auto" w:fill="FFFFFF"/>
        <w:tblCellMar>
          <w:top w:w="60" w:type="dxa"/>
          <w:left w:w="60" w:type="dxa"/>
          <w:bottom w:w="60" w:type="dxa"/>
          <w:right w:w="60" w:type="dxa"/>
        </w:tblCellMar>
        <w:tblLook w:val="04A0" w:firstRow="1" w:lastRow="0" w:firstColumn="1" w:lastColumn="0" w:noHBand="0" w:noVBand="1"/>
      </w:tblPr>
      <w:tblGrid>
        <w:gridCol w:w="1633"/>
        <w:gridCol w:w="1482"/>
        <w:gridCol w:w="1482"/>
        <w:gridCol w:w="1482"/>
        <w:gridCol w:w="1469"/>
      </w:tblGrid>
      <w:tr w:rsidR="00483EC7">
        <w:trPr>
          <w:trHeight w:val="12"/>
        </w:trPr>
        <w:tc>
          <w:tcPr>
            <w:tcW w:w="1344"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12"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выполнения</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12"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0-35</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12"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36-60</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12"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61-85</w:t>
            </w:r>
          </w:p>
        </w:tc>
        <w:tc>
          <w:tcPr>
            <w:tcW w:w="1380"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12"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86-100</w:t>
            </w:r>
          </w:p>
        </w:tc>
      </w:tr>
      <w:tr w:rsidR="00483EC7">
        <w:trPr>
          <w:trHeight w:val="84"/>
        </w:trPr>
        <w:tc>
          <w:tcPr>
            <w:tcW w:w="1344"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84"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Отметка</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8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8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392"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8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380" w:type="dxa"/>
            <w:tcBorders>
              <w:top w:val="single" w:sz="4" w:space="0" w:color="00000A"/>
              <w:left w:val="single" w:sz="4" w:space="0" w:color="00000A"/>
              <w:bottom w:val="single" w:sz="4" w:space="0" w:color="00000A"/>
              <w:right w:val="single" w:sz="4" w:space="0" w:color="00000A"/>
            </w:tcBorders>
            <w:shd w:val="clear" w:color="auto" w:fill="FFFFFF"/>
            <w:tcMar>
              <w:top w:w="72" w:type="dxa"/>
              <w:left w:w="144" w:type="dxa"/>
              <w:bottom w:w="72" w:type="dxa"/>
              <w:right w:w="144" w:type="dxa"/>
            </w:tcMar>
          </w:tcPr>
          <w:p w:rsidR="00483EC7" w:rsidRDefault="00F05AD5">
            <w:pPr>
              <w:spacing w:after="120" w:line="84"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r>
    </w:tbl>
    <w:p w:rsidR="00483EC7" w:rsidRDefault="00483EC7">
      <w:pPr>
        <w:shd w:val="clear" w:color="auto" w:fill="FFFFFF"/>
        <w:spacing w:after="120" w:line="240" w:lineRule="auto"/>
        <w:rPr>
          <w:rFonts w:ascii="Times New Roman" w:eastAsia="Times New Roman" w:hAnsi="Times New Roman" w:cs="Times New Roman"/>
          <w:b/>
          <w:bCs/>
          <w:color w:val="000000"/>
          <w:sz w:val="24"/>
          <w:szCs w:val="24"/>
          <w:lang w:eastAsia="ru-RU"/>
        </w:rPr>
      </w:pPr>
    </w:p>
    <w:p w:rsidR="00483EC7" w:rsidRDefault="00F05AD5">
      <w:pPr>
        <w:shd w:val="clear" w:color="auto" w:fill="FFFFFF"/>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Нормы оценки знаний за творческие работы учащихся по истории</w:t>
      </w:r>
    </w:p>
    <w:tbl>
      <w:tblPr>
        <w:tblW w:w="13978" w:type="dxa"/>
        <w:shd w:val="clear" w:color="auto" w:fill="FFFFFF"/>
        <w:tblCellMar>
          <w:top w:w="84" w:type="dxa"/>
          <w:left w:w="84" w:type="dxa"/>
          <w:bottom w:w="84" w:type="dxa"/>
          <w:right w:w="84" w:type="dxa"/>
        </w:tblCellMar>
        <w:tblLook w:val="04A0" w:firstRow="1" w:lastRow="0" w:firstColumn="1" w:lastColumn="0" w:noHBand="0" w:noVBand="1"/>
      </w:tblPr>
      <w:tblGrid>
        <w:gridCol w:w="1894"/>
        <w:gridCol w:w="3232"/>
        <w:gridCol w:w="2956"/>
        <w:gridCol w:w="2679"/>
        <w:gridCol w:w="3217"/>
      </w:tblGrid>
      <w:tr w:rsidR="00483EC7">
        <w:trPr>
          <w:trHeight w:val="595"/>
        </w:trPr>
        <w:tc>
          <w:tcPr>
            <w:tcW w:w="1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Отметка Содержание</w:t>
            </w:r>
          </w:p>
        </w:tc>
        <w:tc>
          <w:tcPr>
            <w:tcW w:w="32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29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6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2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p>
        </w:tc>
      </w:tr>
      <w:tr w:rsidR="00483EC7">
        <w:trPr>
          <w:trHeight w:val="1330"/>
        </w:trPr>
        <w:tc>
          <w:tcPr>
            <w:tcW w:w="1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p>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информация</w:t>
            </w:r>
          </w:p>
        </w:tc>
        <w:tc>
          <w:tcPr>
            <w:tcW w:w="32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предмета не очевидна. Информация не точна или не дана.</w:t>
            </w:r>
          </w:p>
          <w:p w:rsidR="00483EC7" w:rsidRDefault="00483EC7">
            <w:pPr>
              <w:spacing w:after="120" w:line="240" w:lineRule="auto"/>
              <w:jc w:val="center"/>
              <w:rPr>
                <w:rFonts w:ascii="Times New Roman" w:eastAsia="Times New Roman" w:hAnsi="Times New Roman" w:cs="Times New Roman"/>
                <w:color w:val="000000"/>
                <w:sz w:val="24"/>
                <w:szCs w:val="24"/>
                <w:lang w:eastAsia="ru-RU"/>
              </w:rPr>
            </w:pPr>
          </w:p>
        </w:tc>
        <w:tc>
          <w:tcPr>
            <w:tcW w:w="29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Информация частично изложена. В работе использован только один ресурс.</w:t>
            </w:r>
          </w:p>
        </w:tc>
        <w:tc>
          <w:tcPr>
            <w:tcW w:w="26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Достаточно точная информация. Использовано более одного ресурса.</w:t>
            </w:r>
          </w:p>
        </w:tc>
        <w:tc>
          <w:tcPr>
            <w:tcW w:w="32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Данная информация кратка и ясна. Использовано более одного ресурса.</w:t>
            </w:r>
          </w:p>
        </w:tc>
      </w:tr>
      <w:tr w:rsidR="00483EC7">
        <w:trPr>
          <w:trHeight w:val="1426"/>
        </w:trPr>
        <w:tc>
          <w:tcPr>
            <w:tcW w:w="1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w:t>
            </w:r>
          </w:p>
        </w:tc>
        <w:tc>
          <w:tcPr>
            <w:tcW w:w="32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раскрыта и не ясна тема урока. Объяснения некорректны, запутаны или не верны.</w:t>
            </w:r>
          </w:p>
        </w:tc>
        <w:tc>
          <w:tcPr>
            <w:tcW w:w="29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частично раскрыта. Некоторый материал изложен некорректно.</w:t>
            </w:r>
          </w:p>
        </w:tc>
        <w:tc>
          <w:tcPr>
            <w:tcW w:w="26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Сформулирована и раскрыта тема урока.</w:t>
            </w:r>
          </w:p>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Ясно изложен материал.</w:t>
            </w:r>
          </w:p>
        </w:tc>
        <w:tc>
          <w:tcPr>
            <w:tcW w:w="32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Сформулирована и раскрыта тема урока. Полностью изложены основные аспекты темы урока.</w:t>
            </w:r>
          </w:p>
        </w:tc>
      </w:tr>
      <w:tr w:rsidR="00483EC7">
        <w:trPr>
          <w:trHeight w:val="276"/>
        </w:trPr>
        <w:tc>
          <w:tcPr>
            <w:tcW w:w="18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Применение и проблемы</w:t>
            </w:r>
          </w:p>
          <w:p w:rsidR="00483EC7" w:rsidRDefault="00483EC7">
            <w:pPr>
              <w:spacing w:after="120" w:line="240" w:lineRule="auto"/>
              <w:rPr>
                <w:rFonts w:ascii="Times New Roman" w:eastAsia="Times New Roman" w:hAnsi="Times New Roman" w:cs="Times New Roman"/>
                <w:color w:val="000000"/>
                <w:sz w:val="24"/>
                <w:szCs w:val="24"/>
                <w:lang w:eastAsia="ru-RU"/>
              </w:rPr>
            </w:pPr>
          </w:p>
        </w:tc>
        <w:tc>
          <w:tcPr>
            <w:tcW w:w="32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 определена область применения данной темы. Процесс решения неточный или неправильный.</w:t>
            </w:r>
          </w:p>
        </w:tc>
        <w:tc>
          <w:tcPr>
            <w:tcW w:w="2956"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Отражены некоторые области применения темы. Процесс решения неполный.</w:t>
            </w:r>
          </w:p>
        </w:tc>
        <w:tc>
          <w:tcPr>
            <w:tcW w:w="2679"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Отражены области применения темы. Процесс решения практически завершен.</w:t>
            </w:r>
          </w:p>
        </w:tc>
        <w:tc>
          <w:tcPr>
            <w:tcW w:w="3217" w:type="dxa"/>
            <w:tcBorders>
              <w:top w:val="single" w:sz="4" w:space="0" w:color="00000A"/>
              <w:left w:val="single" w:sz="4" w:space="0" w:color="00000A"/>
              <w:bottom w:val="single" w:sz="4" w:space="0" w:color="00000A"/>
              <w:right w:val="single" w:sz="4" w:space="0" w:color="00000A"/>
            </w:tcBorders>
            <w:shd w:val="clear" w:color="auto" w:fill="FFFFFF"/>
            <w:tcMar>
              <w:top w:w="0" w:type="dxa"/>
              <w:left w:w="115" w:type="dxa"/>
              <w:bottom w:w="0" w:type="dxa"/>
              <w:right w:w="115" w:type="dxa"/>
            </w:tcMar>
          </w:tcPr>
          <w:p w:rsidR="00483EC7" w:rsidRDefault="00F05AD5">
            <w:pPr>
              <w:spacing w:after="12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Отражены области применения темы. Изложена стратегия решения проблем.</w:t>
            </w:r>
          </w:p>
        </w:tc>
      </w:tr>
    </w:tbl>
    <w:p w:rsidR="00483EC7" w:rsidRDefault="00483EC7">
      <w:pPr>
        <w:shd w:val="clear" w:color="auto" w:fill="FFFFFF"/>
        <w:spacing w:line="240" w:lineRule="auto"/>
        <w:jc w:val="both"/>
        <w:rPr>
          <w:rFonts w:eastAsia="Times New Roman" w:cs="Times New Roman"/>
          <w:color w:val="000000"/>
          <w:sz w:val="20"/>
          <w:szCs w:val="20"/>
          <w:lang w:eastAsia="ru-RU"/>
        </w:rPr>
      </w:pPr>
    </w:p>
    <w:p w:rsidR="003F435E" w:rsidRDefault="003F435E">
      <w:pPr>
        <w:shd w:val="clear" w:color="auto" w:fill="FFFFFF"/>
        <w:spacing w:line="240" w:lineRule="auto"/>
        <w:jc w:val="both"/>
        <w:rPr>
          <w:rFonts w:eastAsia="Times New Roman" w:cs="Times New Roman"/>
          <w:color w:val="000000"/>
          <w:sz w:val="20"/>
          <w:szCs w:val="20"/>
          <w:lang w:eastAsia="ru-RU"/>
        </w:rPr>
      </w:pPr>
    </w:p>
    <w:p w:rsidR="003F435E" w:rsidRPr="003F435E" w:rsidRDefault="003F435E">
      <w:pPr>
        <w:shd w:val="clear" w:color="auto" w:fill="FFFFFF"/>
        <w:spacing w:line="240" w:lineRule="auto"/>
        <w:jc w:val="both"/>
        <w:rPr>
          <w:rFonts w:cs="Times New Roman"/>
          <w:color w:val="FF0000"/>
          <w:sz w:val="24"/>
          <w:szCs w:val="24"/>
        </w:rPr>
      </w:pPr>
      <w:bookmarkStart w:id="0" w:name="_GoBack"/>
      <w:bookmarkEnd w:id="0"/>
    </w:p>
    <w:p w:rsidR="00483EC7" w:rsidRDefault="00483EC7">
      <w:pPr>
        <w:shd w:val="clear" w:color="auto" w:fill="FFFFFF"/>
        <w:spacing w:line="240" w:lineRule="auto"/>
        <w:jc w:val="both"/>
        <w:rPr>
          <w:rFonts w:ascii="Times New Roman" w:hAnsi="Times New Roman" w:cs="Times New Roman"/>
          <w:color w:val="FF0000"/>
          <w:sz w:val="24"/>
          <w:szCs w:val="24"/>
        </w:rPr>
      </w:pPr>
    </w:p>
    <w:p w:rsidR="00483EC7" w:rsidRDefault="00483EC7">
      <w:pPr>
        <w:shd w:val="clear" w:color="auto" w:fill="FFFFFF"/>
        <w:spacing w:line="240" w:lineRule="auto"/>
        <w:jc w:val="both"/>
        <w:rPr>
          <w:rFonts w:eastAsia="Times New Roman" w:cs="Times New Roman"/>
          <w:color w:val="FF0000"/>
          <w:sz w:val="20"/>
          <w:szCs w:val="20"/>
          <w:lang w:eastAsia="ru-RU"/>
        </w:rPr>
      </w:pPr>
    </w:p>
    <w:p w:rsidR="00483EC7" w:rsidRDefault="00F05AD5">
      <w:pPr>
        <w:jc w:val="center"/>
        <w:rPr>
          <w:rFonts w:ascii="Times New Roman" w:hAnsi="Times New Roman" w:cs="Times New Roman"/>
          <w:b/>
          <w:sz w:val="24"/>
          <w:szCs w:val="24"/>
        </w:rPr>
      </w:pPr>
      <w:r>
        <w:rPr>
          <w:rFonts w:ascii="Times New Roman" w:hAnsi="Times New Roman" w:cs="Times New Roman"/>
          <w:b/>
          <w:sz w:val="24"/>
          <w:szCs w:val="24"/>
        </w:rPr>
        <w:lastRenderedPageBreak/>
        <w:t>КАЛЕНДАРНО - ТЕМАТИЧЕСКОЕ ПЛАНИРОВАНИЕ 9 класс</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4"/>
        <w:gridCol w:w="22"/>
        <w:gridCol w:w="1976"/>
        <w:gridCol w:w="151"/>
        <w:gridCol w:w="6"/>
        <w:gridCol w:w="1694"/>
        <w:gridCol w:w="7"/>
        <w:gridCol w:w="1299"/>
        <w:gridCol w:w="2551"/>
        <w:gridCol w:w="3520"/>
        <w:gridCol w:w="1977"/>
        <w:gridCol w:w="1024"/>
      </w:tblGrid>
      <w:tr w:rsidR="00483EC7">
        <w:trPr>
          <w:trHeight w:val="464"/>
        </w:trPr>
        <w:tc>
          <w:tcPr>
            <w:tcW w:w="794" w:type="dxa"/>
            <w:vMerge w:val="restart"/>
          </w:tcPr>
          <w:p w:rsidR="00483EC7" w:rsidRDefault="00F05AD5">
            <w:pPr>
              <w:spacing w:after="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w:t>
            </w:r>
          </w:p>
        </w:tc>
        <w:tc>
          <w:tcPr>
            <w:tcW w:w="2155" w:type="dxa"/>
            <w:gridSpan w:val="4"/>
            <w:vMerge w:val="restart"/>
          </w:tcPr>
          <w:p w:rsidR="00483EC7" w:rsidRDefault="00F05AD5">
            <w:pPr>
              <w:spacing w:after="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Раздел</w:t>
            </w:r>
          </w:p>
          <w:p w:rsidR="00483EC7" w:rsidRDefault="00F05AD5">
            <w:pPr>
              <w:spacing w:after="0"/>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Тема урока</w:t>
            </w:r>
          </w:p>
          <w:p w:rsidR="00483EC7" w:rsidRDefault="00F05AD5">
            <w:pPr>
              <w:spacing w:after="0"/>
              <w:jc w:val="center"/>
              <w:rPr>
                <w:rFonts w:ascii="Times New Roman" w:eastAsia="Calibri" w:hAnsi="Times New Roman" w:cs="Times New Roman"/>
                <w:sz w:val="20"/>
                <w:szCs w:val="20"/>
              </w:rPr>
            </w:pPr>
            <w:r>
              <w:rPr>
                <w:rFonts w:ascii="Times New Roman" w:eastAsia="Calibri" w:hAnsi="Times New Roman" w:cs="Times New Roman"/>
                <w:b/>
                <w:bCs/>
                <w:sz w:val="20"/>
                <w:szCs w:val="20"/>
              </w:rPr>
              <w:t>Тип урока</w:t>
            </w:r>
          </w:p>
        </w:tc>
        <w:tc>
          <w:tcPr>
            <w:tcW w:w="1701" w:type="dxa"/>
            <w:gridSpan w:val="2"/>
            <w:vMerge w:val="restart"/>
          </w:tcPr>
          <w:p w:rsidR="00483EC7" w:rsidRDefault="00F05AD5">
            <w:pPr>
              <w:spacing w:after="0"/>
              <w:jc w:val="center"/>
              <w:rPr>
                <w:rFonts w:ascii="Times New Roman" w:eastAsia="Calibri" w:hAnsi="Times New Roman" w:cs="Times New Roman"/>
                <w:sz w:val="20"/>
                <w:szCs w:val="20"/>
              </w:rPr>
            </w:pPr>
            <w:r>
              <w:rPr>
                <w:rFonts w:ascii="Times New Roman" w:eastAsia="Calibri" w:hAnsi="Times New Roman" w:cs="Times New Roman"/>
                <w:b/>
                <w:bCs/>
                <w:sz w:val="20"/>
                <w:szCs w:val="20"/>
              </w:rPr>
              <w:t>Понятия</w:t>
            </w:r>
          </w:p>
        </w:tc>
        <w:tc>
          <w:tcPr>
            <w:tcW w:w="9347" w:type="dxa"/>
            <w:gridSpan w:val="4"/>
          </w:tcPr>
          <w:p w:rsidR="00483EC7" w:rsidRDefault="00F05AD5">
            <w:pPr>
              <w:spacing w:after="0"/>
              <w:jc w:val="center"/>
              <w:rPr>
                <w:rFonts w:ascii="Times New Roman" w:eastAsia="Calibri" w:hAnsi="Times New Roman" w:cs="Times New Roman"/>
                <w:sz w:val="20"/>
                <w:szCs w:val="20"/>
              </w:rPr>
            </w:pPr>
            <w:r>
              <w:rPr>
                <w:rFonts w:ascii="Times New Roman" w:eastAsia="Calibri" w:hAnsi="Times New Roman" w:cs="Times New Roman"/>
                <w:b/>
                <w:bCs/>
                <w:sz w:val="20"/>
                <w:szCs w:val="20"/>
              </w:rPr>
              <w:t xml:space="preserve">Планируемые результаты  </w:t>
            </w:r>
          </w:p>
        </w:tc>
        <w:tc>
          <w:tcPr>
            <w:tcW w:w="1024" w:type="dxa"/>
            <w:tcBorders>
              <w:top w:val="single" w:sz="4" w:space="0" w:color="auto"/>
              <w:right w:val="single" w:sz="4" w:space="0" w:color="auto"/>
            </w:tcBorders>
            <w:shd w:val="clear" w:color="auto" w:fill="auto"/>
          </w:tcPr>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Дата проведения</w:t>
            </w:r>
          </w:p>
        </w:tc>
      </w:tr>
      <w:tr w:rsidR="00483EC7">
        <w:trPr>
          <w:trHeight w:val="603"/>
        </w:trPr>
        <w:tc>
          <w:tcPr>
            <w:tcW w:w="794" w:type="dxa"/>
            <w:vMerge/>
          </w:tcPr>
          <w:p w:rsidR="00483EC7" w:rsidRDefault="00483EC7">
            <w:pPr>
              <w:spacing w:after="0"/>
              <w:jc w:val="center"/>
              <w:rPr>
                <w:rFonts w:ascii="Times New Roman" w:eastAsia="Calibri" w:hAnsi="Times New Roman" w:cs="Times New Roman"/>
                <w:b/>
                <w:sz w:val="20"/>
                <w:szCs w:val="20"/>
              </w:rPr>
            </w:pPr>
          </w:p>
        </w:tc>
        <w:tc>
          <w:tcPr>
            <w:tcW w:w="2155" w:type="dxa"/>
            <w:gridSpan w:val="4"/>
            <w:vMerge/>
          </w:tcPr>
          <w:p w:rsidR="00483EC7" w:rsidRDefault="00483EC7">
            <w:pPr>
              <w:spacing w:after="0"/>
              <w:jc w:val="center"/>
              <w:rPr>
                <w:rFonts w:ascii="Times New Roman" w:eastAsia="Calibri" w:hAnsi="Times New Roman" w:cs="Times New Roman"/>
                <w:b/>
                <w:sz w:val="20"/>
                <w:szCs w:val="20"/>
              </w:rPr>
            </w:pPr>
          </w:p>
        </w:tc>
        <w:tc>
          <w:tcPr>
            <w:tcW w:w="1701" w:type="dxa"/>
            <w:gridSpan w:val="2"/>
            <w:vMerge/>
          </w:tcPr>
          <w:p w:rsidR="00483EC7" w:rsidRDefault="00483EC7">
            <w:pPr>
              <w:spacing w:after="0"/>
              <w:jc w:val="center"/>
              <w:rPr>
                <w:rFonts w:ascii="Times New Roman" w:eastAsia="Calibri" w:hAnsi="Times New Roman" w:cs="Times New Roman"/>
                <w:b/>
                <w:sz w:val="20"/>
                <w:szCs w:val="20"/>
              </w:rPr>
            </w:pPr>
          </w:p>
        </w:tc>
        <w:tc>
          <w:tcPr>
            <w:tcW w:w="1299" w:type="dxa"/>
          </w:tcPr>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bCs/>
                <w:sz w:val="20"/>
                <w:szCs w:val="20"/>
              </w:rPr>
              <w:t>контроль</w:t>
            </w:r>
          </w:p>
        </w:tc>
        <w:tc>
          <w:tcPr>
            <w:tcW w:w="2551" w:type="dxa"/>
          </w:tcPr>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Предметные</w:t>
            </w:r>
          </w:p>
        </w:tc>
        <w:tc>
          <w:tcPr>
            <w:tcW w:w="3520" w:type="dxa"/>
          </w:tcPr>
          <w:p w:rsidR="00483EC7" w:rsidRDefault="00F05AD5">
            <w:pPr>
              <w:spacing w:after="0"/>
              <w:jc w:val="center"/>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Метапредметные</w:t>
            </w:r>
            <w:proofErr w:type="spellEnd"/>
          </w:p>
        </w:tc>
        <w:tc>
          <w:tcPr>
            <w:tcW w:w="1977" w:type="dxa"/>
          </w:tcPr>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Личностные</w:t>
            </w:r>
          </w:p>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Научится:</w:t>
            </w:r>
          </w:p>
        </w:tc>
        <w:tc>
          <w:tcPr>
            <w:tcW w:w="1024" w:type="dxa"/>
            <w:tcBorders>
              <w:bottom w:val="single" w:sz="4" w:space="0" w:color="auto"/>
              <w:right w:val="single" w:sz="4" w:space="0" w:color="auto"/>
            </w:tcBorders>
            <w:shd w:val="clear" w:color="auto" w:fill="auto"/>
          </w:tcPr>
          <w:p w:rsidR="00483EC7" w:rsidRDefault="00F05AD5">
            <w:pPr>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План /Факт</w:t>
            </w:r>
          </w:p>
        </w:tc>
      </w:tr>
      <w:tr w:rsidR="00483EC7">
        <w:trPr>
          <w:trHeight w:val="310"/>
        </w:trPr>
        <w:tc>
          <w:tcPr>
            <w:tcW w:w="15021" w:type="dxa"/>
            <w:gridSpan w:val="12"/>
            <w:tcBorders>
              <w:top w:val="single" w:sz="4" w:space="0" w:color="auto"/>
              <w:right w:val="single" w:sz="4" w:space="0" w:color="auto"/>
            </w:tcBorders>
          </w:tcPr>
          <w:p w:rsidR="00483EC7" w:rsidRDefault="00F05AD5">
            <w:pPr>
              <w:autoSpaceDE w:val="0"/>
              <w:autoSpaceDN w:val="0"/>
              <w:adjustRightInd w:val="0"/>
              <w:spacing w:after="0"/>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ВСЕОБЩАЯ ИСТОРИЯ. </w:t>
            </w:r>
            <w:r>
              <w:rPr>
                <w:rFonts w:ascii="Times New Roman" w:hAnsi="Times New Roman" w:cs="Times New Roman"/>
                <w:b/>
                <w:bCs/>
                <w:sz w:val="20"/>
                <w:szCs w:val="20"/>
              </w:rPr>
              <w:t>Новейшая история. 24 ч</w:t>
            </w:r>
          </w:p>
        </w:tc>
      </w:tr>
      <w:tr w:rsidR="00483EC7">
        <w:trPr>
          <w:trHeight w:val="248"/>
        </w:trPr>
        <w:tc>
          <w:tcPr>
            <w:tcW w:w="15021" w:type="dxa"/>
            <w:gridSpan w:val="12"/>
            <w:tcBorders>
              <w:top w:val="single" w:sz="4" w:space="0" w:color="auto"/>
              <w:right w:val="single" w:sz="4" w:space="0" w:color="auto"/>
            </w:tcBorders>
          </w:tcPr>
          <w:p w:rsidR="00483EC7" w:rsidRDefault="00F05AD5">
            <w:pPr>
              <w:autoSpaceDE w:val="0"/>
              <w:autoSpaceDN w:val="0"/>
              <w:adjustRightInd w:val="0"/>
              <w:spacing w:after="0"/>
              <w:jc w:val="center"/>
              <w:rPr>
                <w:rFonts w:ascii="Times New Roman" w:eastAsia="Calibri" w:hAnsi="Times New Roman" w:cs="Times New Roman"/>
                <w:b/>
                <w:i/>
                <w:iCs/>
                <w:sz w:val="20"/>
                <w:szCs w:val="20"/>
              </w:rPr>
            </w:pPr>
            <w:r>
              <w:rPr>
                <w:rFonts w:ascii="Times New Roman" w:eastAsia="Calibri" w:hAnsi="Times New Roman" w:cs="Times New Roman"/>
                <w:b/>
                <w:i/>
                <w:iCs/>
                <w:sz w:val="20"/>
                <w:szCs w:val="20"/>
              </w:rPr>
              <w:t xml:space="preserve">Раздел 1. </w:t>
            </w:r>
            <w:r>
              <w:rPr>
                <w:rFonts w:ascii="Times New Roman" w:hAnsi="Times New Roman" w:cs="Times New Roman"/>
                <w:b/>
                <w:i/>
                <w:iCs/>
                <w:sz w:val="20"/>
                <w:szCs w:val="20"/>
              </w:rPr>
              <w:t>Начало индустриальной эпохи 8</w:t>
            </w:r>
            <w:r>
              <w:rPr>
                <w:rFonts w:ascii="Times New Roman" w:eastAsia="Calibri" w:hAnsi="Times New Roman" w:cs="Times New Roman"/>
                <w:b/>
                <w:i/>
                <w:iCs/>
                <w:sz w:val="20"/>
                <w:szCs w:val="20"/>
              </w:rPr>
              <w:t xml:space="preserve"> ч</w:t>
            </w:r>
          </w:p>
        </w:tc>
      </w:tr>
      <w:tr w:rsidR="00483EC7">
        <w:trPr>
          <w:trHeight w:val="870"/>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1</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Введение. </w:t>
            </w:r>
          </w:p>
          <w:p w:rsidR="00483EC7" w:rsidRDefault="00F05AD5">
            <w:pPr>
              <w:pStyle w:val="af7"/>
              <w:rPr>
                <w:rFonts w:ascii="Times New Roman" w:eastAsia="Calibri" w:hAnsi="Times New Roman" w:cs="Times New Roman"/>
                <w:i/>
                <w:sz w:val="20"/>
                <w:szCs w:val="20"/>
              </w:rPr>
            </w:pPr>
            <w:r>
              <w:rPr>
                <w:rFonts w:ascii="Times New Roman" w:eastAsia="Calibri" w:hAnsi="Times New Roman" w:cs="Times New Roman"/>
                <w:sz w:val="20"/>
                <w:szCs w:val="20"/>
              </w:rPr>
              <w:t xml:space="preserve">Экономическое развитие в 19-начале 20 в.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Освоение Дальнего Востока в 1 пол.  XIX века</w:t>
            </w:r>
            <w:proofErr w:type="gramStart"/>
            <w:r>
              <w:rPr>
                <w:rFonts w:ascii="Times New Roman" w:eastAsia="Calibri" w:hAnsi="Times New Roman" w:cs="Times New Roman"/>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sz w:val="20"/>
                <w:szCs w:val="20"/>
              </w:rPr>
              <w:t>в</w:t>
            </w:r>
            <w:proofErr w:type="gramEnd"/>
            <w:r>
              <w:rPr>
                <w:rFonts w:ascii="Times New Roman" w:eastAsia="Calibri" w:hAnsi="Times New Roman" w:cs="Times New Roman"/>
                <w:sz w:val="20"/>
                <w:szCs w:val="20"/>
              </w:rPr>
              <w:t>ека.  (Краеведение)</w:t>
            </w:r>
            <w:r>
              <w:rPr>
                <w:rFonts w:ascii="Times New Roman" w:eastAsia="Calibri" w:hAnsi="Times New Roman" w:cs="Times New Roman"/>
                <w:i/>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Промышленная революция, индустриализация,</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Картель, синдикат, трест</w:t>
            </w: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по теме, § 1,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w:t>
            </w:r>
          </w:p>
          <w:p w:rsidR="00483EC7" w:rsidRDefault="00483EC7">
            <w:pPr>
              <w:pStyle w:val="af7"/>
              <w:rPr>
                <w:rFonts w:ascii="Times New Roman" w:eastAsia="Calibri" w:hAnsi="Times New Roman" w:cs="Times New Roman"/>
                <w:sz w:val="20"/>
                <w:szCs w:val="20"/>
              </w:rPr>
            </w:pPr>
          </w:p>
        </w:tc>
        <w:tc>
          <w:tcPr>
            <w:tcW w:w="2551"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Модернизация — обновление, изменение традиционного общества Основные черты индустриального общества</w:t>
            </w:r>
            <w:r>
              <w:rPr>
                <w:rFonts w:ascii="Times New Roman" w:hAnsi="Times New Roman" w:cs="Times New Roman"/>
                <w:color w:val="auto"/>
                <w:sz w:val="20"/>
                <w:szCs w:val="20"/>
              </w:rPr>
              <w:t xml:space="preserve"> Промышленная революция</w:t>
            </w:r>
          </w:p>
        </w:tc>
        <w:tc>
          <w:tcPr>
            <w:tcW w:w="3520"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mn-ea" w:hAnsi="Times New Roman" w:cs="Times New Roman"/>
                <w:kern w:val="24"/>
                <w:sz w:val="20"/>
                <w:szCs w:val="20"/>
                <w:lang w:eastAsia="en-US"/>
              </w:rPr>
              <w:t xml:space="preserve"> </w:t>
            </w:r>
            <w:r>
              <w:rPr>
                <w:rFonts w:ascii="Times New Roman" w:eastAsia="Calibri" w:hAnsi="Times New Roman" w:cs="Times New Roman"/>
                <w:sz w:val="20"/>
                <w:szCs w:val="20"/>
                <w:lang w:eastAsia="en-US"/>
              </w:rPr>
              <w:t>совершать промежуточный самоанализ, планировать деятельность</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определять хронологические рамки определенного исторического отрезка</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продуктивно  взаимодействовать со сверстниками</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Составлять собственное мнение относительно связи исторических эпох</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28"/>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2 </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Меняющееся общество.</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Освоение Дальнего Востока в 1 пол.  XIX века. Века (Краеведение)</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Лекция с элементами самостоятельной деятельности.</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Демографическая революция, урбанизация, социальная мобильность, буржуазия</w:t>
            </w:r>
          </w:p>
        </w:tc>
        <w:tc>
          <w:tcPr>
            <w:tcW w:w="1299"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§3, вопросы и задания Составление конспекта</w:t>
            </w:r>
          </w:p>
        </w:tc>
        <w:tc>
          <w:tcPr>
            <w:tcW w:w="2551" w:type="dxa"/>
          </w:tcPr>
          <w:p w:rsidR="00483EC7" w:rsidRDefault="00F05AD5">
            <w:pPr>
              <w:pStyle w:val="af7"/>
              <w:jc w:val="both"/>
              <w:rPr>
                <w:rFonts w:ascii="Times New Roman" w:hAnsi="Times New Roman" w:cs="Times New Roman"/>
                <w:color w:val="auto"/>
                <w:sz w:val="20"/>
                <w:szCs w:val="20"/>
              </w:rPr>
            </w:pPr>
            <w:r>
              <w:rPr>
                <w:rFonts w:ascii="Times New Roman" w:hAnsi="Times New Roman" w:cs="Times New Roman"/>
                <w:color w:val="auto"/>
                <w:sz w:val="20"/>
                <w:szCs w:val="20"/>
              </w:rPr>
              <w:t>Промышленная революция. Развитие новых основных классов капиталистического общества</w:t>
            </w:r>
          </w:p>
        </w:tc>
        <w:tc>
          <w:tcPr>
            <w:tcW w:w="3520" w:type="dxa"/>
          </w:tcPr>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Научится:</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Р.: самостоятельно оценивать правильность выполнения действия при счете времени.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К.: составлять небольшие устные монологические высказывания;</w:t>
            </w:r>
          </w:p>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t xml:space="preserve">П.:– анализировать (в </w:t>
            </w:r>
            <w:proofErr w:type="spellStart"/>
            <w:r>
              <w:rPr>
                <w:rFonts w:ascii="Times New Roman" w:hAnsi="Times New Roman" w:cs="Times New Roman"/>
                <w:sz w:val="20"/>
                <w:szCs w:val="20"/>
              </w:rPr>
              <w:t>т.ч</w:t>
            </w:r>
            <w:proofErr w:type="spellEnd"/>
            <w:r>
              <w:rPr>
                <w:rFonts w:ascii="Times New Roman" w:hAnsi="Times New Roman" w:cs="Times New Roman"/>
                <w:sz w:val="20"/>
                <w:szCs w:val="20"/>
              </w:rPr>
              <w:t>. выделять главное, делить текст на части) и обобщать,</w:t>
            </w:r>
          </w:p>
          <w:p w:rsidR="00483EC7" w:rsidRDefault="00F05AD5">
            <w:pPr>
              <w:pStyle w:val="af7"/>
              <w:rPr>
                <w:rFonts w:ascii="Times New Roman" w:eastAsia="Calibri" w:hAnsi="Times New Roman" w:cs="Times New Roman"/>
                <w:sz w:val="20"/>
                <w:szCs w:val="20"/>
                <w:lang w:eastAsia="en-US"/>
              </w:rPr>
            </w:pPr>
            <w:r>
              <w:rPr>
                <w:rFonts w:ascii="Times New Roman" w:hAnsi="Times New Roman" w:cs="Times New Roman"/>
                <w:sz w:val="20"/>
                <w:szCs w:val="20"/>
              </w:rPr>
              <w:t>доказывать, делать выводы, определять понятия; строить логически обоснованные рассуждения – на простом и сложном уровне;</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Устанавливать причинно – следственные связи</w:t>
            </w:r>
            <w:proofErr w:type="gramStart"/>
            <w:r>
              <w:rPr>
                <w:rFonts w:ascii="Times New Roman" w:eastAsia="Calibri" w:hAnsi="Times New Roman" w:cs="Times New Roman"/>
                <w:sz w:val="20"/>
                <w:szCs w:val="20"/>
                <w:lang w:eastAsia="en-US"/>
              </w:rPr>
              <w:t>.</w:t>
            </w:r>
            <w:proofErr w:type="gramEnd"/>
            <w:r>
              <w:rPr>
                <w:rFonts w:ascii="Times New Roman" w:eastAsia="Calibri" w:hAnsi="Times New Roman" w:cs="Times New Roman"/>
                <w:bCs/>
                <w:iCs/>
                <w:sz w:val="20"/>
                <w:szCs w:val="20"/>
                <w:lang w:eastAsia="en-US"/>
              </w:rPr>
              <w:t xml:space="preserve"> </w:t>
            </w:r>
            <w:proofErr w:type="gramStart"/>
            <w:r>
              <w:rPr>
                <w:rFonts w:ascii="Times New Roman" w:eastAsia="Calibri" w:hAnsi="Times New Roman" w:cs="Times New Roman"/>
                <w:bCs/>
                <w:iCs/>
                <w:sz w:val="20"/>
                <w:szCs w:val="20"/>
                <w:lang w:eastAsia="en-US"/>
              </w:rPr>
              <w:t>р</w:t>
            </w:r>
            <w:proofErr w:type="gramEnd"/>
            <w:r>
              <w:rPr>
                <w:rFonts w:ascii="Times New Roman" w:eastAsia="Calibri" w:hAnsi="Times New Roman" w:cs="Times New Roman"/>
                <w:bCs/>
                <w:iCs/>
                <w:sz w:val="20"/>
                <w:szCs w:val="20"/>
                <w:lang w:eastAsia="en-US"/>
              </w:rPr>
              <w:t>аботать с текстом учебника; составлять таблицу.</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870"/>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3</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Век демократизации </w:t>
            </w:r>
            <w:r>
              <w:rPr>
                <w:rFonts w:ascii="Times New Roman" w:eastAsia="Calibri" w:hAnsi="Times New Roman" w:cs="Times New Roman"/>
                <w:i/>
                <w:sz w:val="20"/>
                <w:szCs w:val="20"/>
              </w:rPr>
              <w:t>комбинированный</w:t>
            </w:r>
          </w:p>
        </w:tc>
        <w:tc>
          <w:tcPr>
            <w:tcW w:w="1701" w:type="dxa"/>
            <w:gridSpan w:val="2"/>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Демократизация, парламентская республика, вето, ценз</w:t>
            </w:r>
          </w:p>
        </w:tc>
        <w:tc>
          <w:tcPr>
            <w:tcW w:w="1299" w:type="dxa"/>
          </w:tcPr>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 xml:space="preserve"> 4</w:t>
            </w:r>
          </w:p>
        </w:tc>
        <w:tc>
          <w:tcPr>
            <w:tcW w:w="2551" w:type="dxa"/>
          </w:tcPr>
          <w:p w:rsidR="00483EC7" w:rsidRDefault="00F05AD5">
            <w:pPr>
              <w:pStyle w:val="af7"/>
              <w:rPr>
                <w:rFonts w:ascii="Times New Roman" w:eastAsia="Calibri" w:hAnsi="Times New Roman" w:cs="Times New Roman"/>
                <w:bCs/>
                <w:iCs/>
                <w:sz w:val="20"/>
                <w:szCs w:val="20"/>
                <w:lang w:eastAsia="en-US"/>
              </w:rPr>
            </w:pPr>
            <w:r>
              <w:rPr>
                <w:rFonts w:ascii="Times New Roman" w:eastAsia="Calibri" w:hAnsi="Times New Roman" w:cs="Times New Roman"/>
                <w:bCs/>
                <w:iCs/>
                <w:sz w:val="20"/>
                <w:szCs w:val="20"/>
                <w:lang w:eastAsia="en-US"/>
              </w:rPr>
              <w:t xml:space="preserve">Закономерности </w:t>
            </w:r>
            <w:r>
              <w:rPr>
                <w:rFonts w:ascii="Times New Roman" w:hAnsi="Times New Roman" w:cs="Times New Roman"/>
                <w:color w:val="auto"/>
                <w:sz w:val="20"/>
                <w:szCs w:val="20"/>
              </w:rPr>
              <w:t>изменения в  политической системе</w:t>
            </w:r>
          </w:p>
        </w:tc>
        <w:tc>
          <w:tcPr>
            <w:tcW w:w="3520"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Theme="minorHAnsi" w:hAnsi="Times New Roman" w:cs="Times New Roman"/>
                <w:sz w:val="20"/>
                <w:szCs w:val="20"/>
                <w:lang w:eastAsia="en-US"/>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w:t>
            </w:r>
            <w:r>
              <w:rPr>
                <w:rFonts w:ascii="Times New Roman" w:eastAsia="Calibri" w:hAnsi="Times New Roman" w:cs="Times New Roman"/>
                <w:sz w:val="20"/>
                <w:szCs w:val="20"/>
                <w:lang w:eastAsia="en-US"/>
              </w:rPr>
              <w:lastRenderedPageBreak/>
              <w:t xml:space="preserve">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использовать приобретенные знания и умения в практической деятельности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870"/>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lastRenderedPageBreak/>
              <w:t>4</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«Великие идеологии»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Либерализм, консерватизм, социализм, анархия</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 xml:space="preserve"> 5</w:t>
            </w:r>
          </w:p>
        </w:tc>
        <w:tc>
          <w:tcPr>
            <w:tcW w:w="2551" w:type="dxa"/>
          </w:tcPr>
          <w:p w:rsidR="00483EC7" w:rsidRDefault="00F05AD5">
            <w:pPr>
              <w:pStyle w:val="af7"/>
              <w:rPr>
                <w:rFonts w:ascii="Times New Roman" w:eastAsia="Calibri" w:hAnsi="Times New Roman" w:cs="Times New Roman"/>
                <w:bCs/>
                <w:iCs/>
                <w:sz w:val="20"/>
                <w:szCs w:val="20"/>
                <w:lang w:eastAsia="en-US"/>
              </w:rPr>
            </w:pPr>
            <w:r>
              <w:rPr>
                <w:rFonts w:ascii="Times New Roman" w:hAnsi="Times New Roman" w:cs="Times New Roman"/>
                <w:color w:val="auto"/>
                <w:sz w:val="20"/>
                <w:szCs w:val="20"/>
              </w:rPr>
              <w:t>Либералы, консерваторы и социалисты: какими должно быть общество и государство.</w:t>
            </w:r>
          </w:p>
        </w:tc>
        <w:tc>
          <w:tcPr>
            <w:tcW w:w="3520" w:type="dxa"/>
            <w:vMerge w:val="restart"/>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Theme="minorHAnsi" w:hAnsi="Times New Roman" w:cs="Times New Roman"/>
                <w:sz w:val="20"/>
                <w:szCs w:val="20"/>
                <w:lang w:eastAsia="en-US"/>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использовать приобретенные знания и умения в практической деятельности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870"/>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5</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Образование и наука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Секуляризация, социал-дарвинизм</w:t>
            </w:r>
          </w:p>
          <w:p w:rsidR="00483EC7" w:rsidRDefault="00483EC7">
            <w:pPr>
              <w:pStyle w:val="af7"/>
              <w:rPr>
                <w:rFonts w:ascii="Times New Roman" w:eastAsia="Calibri" w:hAnsi="Times New Roman" w:cs="Times New Roman"/>
                <w:sz w:val="20"/>
                <w:szCs w:val="20"/>
              </w:rPr>
            </w:pPr>
          </w:p>
        </w:tc>
        <w:tc>
          <w:tcPr>
            <w:tcW w:w="1299" w:type="dxa"/>
          </w:tcPr>
          <w:p w:rsidR="00483EC7" w:rsidRDefault="00483EC7">
            <w:pPr>
              <w:pStyle w:val="af7"/>
              <w:rPr>
                <w:rFonts w:ascii="Times New Roman" w:eastAsia="Calibri" w:hAnsi="Times New Roman" w:cs="Times New Roman"/>
                <w:sz w:val="20"/>
                <w:szCs w:val="20"/>
              </w:rPr>
            </w:pPr>
          </w:p>
        </w:tc>
        <w:tc>
          <w:tcPr>
            <w:tcW w:w="2551" w:type="dxa"/>
          </w:tcPr>
          <w:p w:rsidR="00483EC7" w:rsidRDefault="00F05AD5">
            <w:pPr>
              <w:pStyle w:val="af7"/>
              <w:rPr>
                <w:rFonts w:ascii="Times New Roman" w:eastAsia="Calibri" w:hAnsi="Times New Roman" w:cs="Times New Roman"/>
                <w:bCs/>
                <w:iCs/>
                <w:sz w:val="20"/>
                <w:szCs w:val="20"/>
                <w:lang w:eastAsia="en-US"/>
              </w:rPr>
            </w:pPr>
            <w:r>
              <w:rPr>
                <w:rFonts w:ascii="Times New Roman" w:hAnsi="Times New Roman" w:cs="Times New Roman"/>
                <w:color w:val="auto"/>
                <w:sz w:val="20"/>
                <w:szCs w:val="20"/>
              </w:rPr>
              <w:t>Наука: создание научной картины мира.</w:t>
            </w:r>
          </w:p>
        </w:tc>
        <w:tc>
          <w:tcPr>
            <w:tcW w:w="3520" w:type="dxa"/>
            <w:vMerge/>
          </w:tcPr>
          <w:p w:rsidR="00483EC7" w:rsidRDefault="00483EC7">
            <w:pPr>
              <w:pStyle w:val="af7"/>
              <w:rPr>
                <w:rFonts w:ascii="Times New Roman" w:eastAsiaTheme="minorHAnsi" w:hAnsi="Times New Roman" w:cs="Times New Roman"/>
                <w:sz w:val="20"/>
                <w:szCs w:val="20"/>
                <w:lang w:eastAsia="en-US"/>
              </w:rPr>
            </w:pP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использовать приобретенные знания и умения в практической деятельности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870"/>
        </w:trPr>
        <w:tc>
          <w:tcPr>
            <w:tcW w:w="794" w:type="dxa"/>
            <w:tcBorders>
              <w:top w:val="single" w:sz="4" w:space="0" w:color="auto"/>
            </w:tcBorders>
          </w:tcPr>
          <w:p w:rsidR="00483EC7" w:rsidRDefault="00F05AD5">
            <w:pPr>
              <w:pStyle w:val="af7"/>
              <w:rPr>
                <w:rFonts w:ascii="Times New Roman" w:hAnsi="Times New Roman" w:cs="Times New Roman"/>
                <w:sz w:val="20"/>
                <w:szCs w:val="20"/>
              </w:rPr>
            </w:pPr>
            <w:r>
              <w:rPr>
                <w:rFonts w:ascii="Times New Roman" w:eastAsia="Calibri" w:hAnsi="Times New Roman" w:cs="Times New Roman"/>
                <w:sz w:val="20"/>
                <w:szCs w:val="20"/>
              </w:rPr>
              <w:t>6</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19 век в зеркале художественных исканий </w:t>
            </w:r>
            <w:r>
              <w:rPr>
                <w:rFonts w:ascii="Times New Roman" w:eastAsia="Calibri" w:hAnsi="Times New Roman" w:cs="Times New Roman"/>
                <w:i/>
                <w:sz w:val="20"/>
                <w:szCs w:val="20"/>
              </w:rPr>
              <w:t>комбинированный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Романтизм, реализм</w:t>
            </w:r>
          </w:p>
        </w:tc>
        <w:tc>
          <w:tcPr>
            <w:tcW w:w="1299" w:type="dxa"/>
          </w:tcPr>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 xml:space="preserve"> 6</w:t>
            </w:r>
          </w:p>
        </w:tc>
        <w:tc>
          <w:tcPr>
            <w:tcW w:w="2551" w:type="dxa"/>
          </w:tcPr>
          <w:p w:rsidR="00483EC7" w:rsidRDefault="00F05AD5">
            <w:pPr>
              <w:pStyle w:val="af7"/>
              <w:rPr>
                <w:rFonts w:ascii="Times New Roman" w:eastAsia="Calibri" w:hAnsi="Times New Roman" w:cs="Times New Roman"/>
                <w:bCs/>
                <w:iCs/>
                <w:sz w:val="20"/>
                <w:szCs w:val="20"/>
                <w:lang w:eastAsia="en-US"/>
              </w:rPr>
            </w:pPr>
            <w:r>
              <w:rPr>
                <w:rFonts w:ascii="Times New Roman" w:hAnsi="Times New Roman" w:cs="Times New Roman"/>
                <w:color w:val="auto"/>
                <w:sz w:val="20"/>
                <w:szCs w:val="20"/>
              </w:rPr>
              <w:t>Литература. Искусство в поисках новой картины мира. Классицизм в живописи. Эпоха романтизма в живописи. Реализм. Критический реализм. Постимпрессионизм. Симфоническое искусство. Театр. Кинематограф. Архитектура</w:t>
            </w:r>
          </w:p>
        </w:tc>
        <w:tc>
          <w:tcPr>
            <w:tcW w:w="3520" w:type="dxa"/>
            <w:vMerge/>
          </w:tcPr>
          <w:p w:rsidR="00483EC7" w:rsidRDefault="00483EC7">
            <w:pPr>
              <w:pStyle w:val="af7"/>
              <w:rPr>
                <w:rFonts w:ascii="Times New Roman" w:eastAsiaTheme="minorHAnsi" w:hAnsi="Times New Roman" w:cs="Times New Roman"/>
                <w:sz w:val="20"/>
                <w:szCs w:val="20"/>
                <w:lang w:eastAsia="en-US"/>
              </w:rPr>
            </w:pP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Устанавливать причинно – следственные связи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870"/>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7</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Повседневная жизнь и мировосприятие человека 19 в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Телеграф</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 xml:space="preserve"> 7</w:t>
            </w:r>
          </w:p>
        </w:tc>
        <w:tc>
          <w:tcPr>
            <w:tcW w:w="2551" w:type="dxa"/>
          </w:tcPr>
          <w:p w:rsidR="00483EC7" w:rsidRDefault="00F05AD5">
            <w:pPr>
              <w:pStyle w:val="af7"/>
              <w:rPr>
                <w:rFonts w:ascii="Times New Roman" w:eastAsia="Calibri" w:hAnsi="Times New Roman" w:cs="Times New Roman"/>
                <w:bCs/>
                <w:iCs/>
                <w:sz w:val="20"/>
                <w:szCs w:val="20"/>
                <w:lang w:eastAsia="en-US"/>
              </w:rPr>
            </w:pPr>
            <w:r>
              <w:rPr>
                <w:rFonts w:ascii="Times New Roman" w:hAnsi="Times New Roman" w:cs="Times New Roman"/>
                <w:color w:val="auto"/>
                <w:sz w:val="20"/>
                <w:szCs w:val="20"/>
              </w:rPr>
              <w:t>Распространение периодической печати. Газета в городе. Зингер: бытовая швейная машина. Новое представление о комфорте быта. Дальнейшее развитие совершенствование сре</w:t>
            </w:r>
            <w:proofErr w:type="gramStart"/>
            <w:r>
              <w:rPr>
                <w:rFonts w:ascii="Times New Roman" w:hAnsi="Times New Roman" w:cs="Times New Roman"/>
                <w:color w:val="auto"/>
                <w:sz w:val="20"/>
                <w:szCs w:val="20"/>
              </w:rPr>
              <w:t>дств св</w:t>
            </w:r>
            <w:proofErr w:type="gramEnd"/>
            <w:r>
              <w:rPr>
                <w:rFonts w:ascii="Times New Roman" w:hAnsi="Times New Roman" w:cs="Times New Roman"/>
                <w:color w:val="auto"/>
                <w:sz w:val="20"/>
                <w:szCs w:val="20"/>
              </w:rPr>
              <w:t>язи. Рост культуры города</w:t>
            </w:r>
          </w:p>
        </w:tc>
        <w:tc>
          <w:tcPr>
            <w:tcW w:w="3520" w:type="dxa"/>
            <w:vMerge/>
          </w:tcPr>
          <w:p w:rsidR="00483EC7" w:rsidRDefault="00483EC7">
            <w:pPr>
              <w:pStyle w:val="af7"/>
              <w:rPr>
                <w:rFonts w:ascii="Times New Roman" w:eastAsiaTheme="minorHAnsi" w:hAnsi="Times New Roman" w:cs="Times New Roman"/>
                <w:sz w:val="20"/>
                <w:szCs w:val="20"/>
                <w:lang w:eastAsia="en-US"/>
              </w:rPr>
            </w:pP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Устанавливать причинно – следственные связи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286"/>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8</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ПОУ «Начало индустриальной эпохи»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комбинированный</w:t>
            </w:r>
          </w:p>
        </w:tc>
        <w:tc>
          <w:tcPr>
            <w:tcW w:w="1701" w:type="dxa"/>
            <w:gridSpan w:val="2"/>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 xml:space="preserve"> 1-7</w:t>
            </w:r>
          </w:p>
        </w:tc>
        <w:tc>
          <w:tcPr>
            <w:tcW w:w="2551" w:type="dxa"/>
          </w:tcPr>
          <w:p w:rsidR="00483EC7" w:rsidRDefault="00483EC7">
            <w:pPr>
              <w:pStyle w:val="af7"/>
              <w:rPr>
                <w:rFonts w:ascii="Times New Roman" w:eastAsia="Calibri" w:hAnsi="Times New Roman" w:cs="Times New Roman"/>
                <w:bCs/>
                <w:iCs/>
                <w:sz w:val="20"/>
                <w:szCs w:val="20"/>
                <w:lang w:eastAsia="en-US"/>
              </w:rPr>
            </w:pP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устанавливать причинно-следственные связи – на простом и сложном уровне</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различать в речи другого мнения, доказательства, факты; гипотезы, аксиомы, догматы, теории.</w:t>
            </w:r>
          </w:p>
          <w:p w:rsidR="00483EC7" w:rsidRDefault="00F05AD5">
            <w:pPr>
              <w:pStyle w:val="af7"/>
              <w:rPr>
                <w:rFonts w:ascii="Times New Roman" w:eastAsiaTheme="minorHAnsi" w:hAnsi="Times New Roman" w:cs="Times New Roman"/>
                <w:sz w:val="20"/>
                <w:szCs w:val="20"/>
                <w:lang w:eastAsia="en-US"/>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самостоятельно контролировать своё время и управлять им</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Устанавливать причинно – следственные связи.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использовать приобретенные знания и умения в практической деятельности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10"/>
        </w:trPr>
        <w:tc>
          <w:tcPr>
            <w:tcW w:w="15021" w:type="dxa"/>
            <w:gridSpan w:val="12"/>
            <w:tcBorders>
              <w:top w:val="single" w:sz="4" w:space="0" w:color="auto"/>
              <w:right w:val="single" w:sz="4" w:space="0" w:color="auto"/>
            </w:tcBorders>
          </w:tcPr>
          <w:p w:rsidR="00483EC7" w:rsidRDefault="00F05AD5">
            <w:pPr>
              <w:pStyle w:val="af7"/>
              <w:jc w:val="center"/>
              <w:rPr>
                <w:rFonts w:ascii="Times New Roman" w:eastAsia="Calibri" w:hAnsi="Times New Roman" w:cs="Times New Roman"/>
                <w:i/>
                <w:iCs/>
                <w:sz w:val="20"/>
                <w:szCs w:val="20"/>
              </w:rPr>
            </w:pPr>
            <w:r>
              <w:rPr>
                <w:rFonts w:ascii="Times New Roman" w:eastAsia="Calibri" w:hAnsi="Times New Roman" w:cs="Times New Roman"/>
                <w:b/>
                <w:i/>
                <w:iCs/>
                <w:color w:val="auto"/>
                <w:sz w:val="20"/>
                <w:szCs w:val="20"/>
                <w:lang w:eastAsia="en-US"/>
              </w:rPr>
              <w:lastRenderedPageBreak/>
              <w:t xml:space="preserve">Раздел </w:t>
            </w:r>
            <w:r>
              <w:rPr>
                <w:rFonts w:ascii="Times New Roman" w:eastAsia="Calibri" w:hAnsi="Times New Roman" w:cs="Times New Roman"/>
                <w:b/>
                <w:i/>
                <w:iCs/>
                <w:color w:val="auto"/>
                <w:sz w:val="20"/>
                <w:szCs w:val="20"/>
                <w:lang w:val="en-US" w:eastAsia="en-US"/>
              </w:rPr>
              <w:t>II</w:t>
            </w:r>
            <w:r>
              <w:rPr>
                <w:rFonts w:ascii="Times New Roman" w:eastAsia="Calibri" w:hAnsi="Times New Roman" w:cs="Times New Roman"/>
                <w:b/>
                <w:i/>
                <w:iCs/>
                <w:color w:val="auto"/>
                <w:sz w:val="20"/>
                <w:szCs w:val="20"/>
                <w:lang w:eastAsia="en-US"/>
              </w:rPr>
              <w:t xml:space="preserve"> ведущие страны Запада: от процветания к кризису -7 ч</w:t>
            </w:r>
          </w:p>
        </w:tc>
      </w:tr>
      <w:tr w:rsidR="00483EC7">
        <w:trPr>
          <w:trHeight w:val="569"/>
        </w:trPr>
        <w:tc>
          <w:tcPr>
            <w:tcW w:w="794" w:type="dxa"/>
            <w:tcBorders>
              <w:top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9</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Консульство и Империя </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Лекция с элементами исследования</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Конституция, консул, континентальная блокада.</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8, беседа по вопросам </w:t>
            </w:r>
            <w:r>
              <w:rPr>
                <w:rFonts w:ascii="Times New Roman" w:eastAsia="Calibri" w:hAnsi="Times New Roman" w:cs="Times New Roman"/>
                <w:sz w:val="20"/>
                <w:szCs w:val="20"/>
              </w:rPr>
              <w:t>Составление  таблицы</w:t>
            </w:r>
          </w:p>
        </w:tc>
        <w:tc>
          <w:tcPr>
            <w:tcW w:w="2551" w:type="dxa"/>
          </w:tcPr>
          <w:p w:rsidR="00483EC7" w:rsidRDefault="00F05AD5">
            <w:pPr>
              <w:autoSpaceDE w:val="0"/>
              <w:autoSpaceDN w:val="0"/>
              <w:adjustRightInd w:val="0"/>
              <w:spacing w:after="0" w:line="240" w:lineRule="auto"/>
              <w:rPr>
                <w:rFonts w:ascii="Times New Roman" w:eastAsia="Calibri" w:hAnsi="Times New Roman" w:cs="Times New Roman"/>
                <w:b/>
                <w:bCs/>
                <w:i/>
                <w:iCs/>
                <w:sz w:val="20"/>
                <w:szCs w:val="20"/>
              </w:rPr>
            </w:pPr>
            <w:r>
              <w:rPr>
                <w:rFonts w:ascii="Times New Roman" w:hAnsi="Times New Roman" w:cs="Times New Roman"/>
                <w:sz w:val="20"/>
                <w:szCs w:val="20"/>
              </w:rPr>
              <w:t>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кодекс</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устанавливать причинно-следственные связи – на простом и сложном уровне</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различать в речи другого мнения, доказательства, факты; гипотезы, аксиомы, догматы, теории.</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самостоятельно контролировать своё время и управлять им</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Theme="minorHAnsi" w:hAnsi="Times New Roman" w:cs="Times New Roman"/>
                <w:sz w:val="20"/>
                <w:szCs w:val="20"/>
                <w:lang w:eastAsia="en-US"/>
              </w:rPr>
              <w:t>получит мотивацию  к познавательной деятельности</w:t>
            </w:r>
          </w:p>
        </w:tc>
        <w:tc>
          <w:tcPr>
            <w:tcW w:w="1024" w:type="dxa"/>
            <w:tcBorders>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t>10</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Франция в первой половине 19 </w:t>
            </w:r>
            <w:proofErr w:type="gramStart"/>
            <w:r>
              <w:rPr>
                <w:rFonts w:ascii="Times New Roman" w:eastAsia="Calibri" w:hAnsi="Times New Roman" w:cs="Times New Roman"/>
                <w:sz w:val="20"/>
                <w:szCs w:val="20"/>
              </w:rPr>
              <w:t>в</w:t>
            </w:r>
            <w:proofErr w:type="gramEnd"/>
            <w:r>
              <w:rPr>
                <w:rFonts w:ascii="Times New Roman" w:eastAsia="Calibri" w:hAnsi="Times New Roman" w:cs="Times New Roman"/>
                <w:sz w:val="20"/>
                <w:szCs w:val="20"/>
              </w:rPr>
              <w:t xml:space="preserve">  от Реставрации к Империи </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Лекция  с элементами проблемной беседы.</w:t>
            </w:r>
          </w:p>
        </w:tc>
        <w:tc>
          <w:tcPr>
            <w:tcW w:w="1701" w:type="dxa"/>
            <w:gridSpan w:val="2"/>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Хартия, бонапартисты.</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9,</w:t>
            </w:r>
          </w:p>
          <w:p w:rsidR="00483EC7" w:rsidRDefault="00F05AD5">
            <w:pPr>
              <w:autoSpaceDE w:val="0"/>
              <w:autoSpaceDN w:val="0"/>
              <w:adjustRightInd w:val="0"/>
              <w:spacing w:after="0"/>
              <w:rPr>
                <w:rFonts w:ascii="Times New Roman" w:eastAsia="Calibri" w:hAnsi="Times New Roman" w:cs="Times New Roman"/>
                <w:sz w:val="20"/>
                <w:szCs w:val="20"/>
              </w:rPr>
            </w:pPr>
            <w:proofErr w:type="spellStart"/>
            <w:r>
              <w:rPr>
                <w:rFonts w:ascii="Times New Roman" w:hAnsi="Times New Roman" w:cs="Times New Roman"/>
                <w:sz w:val="20"/>
                <w:szCs w:val="20"/>
              </w:rPr>
              <w:t>вопр</w:t>
            </w:r>
            <w:proofErr w:type="spellEnd"/>
            <w:r>
              <w:rPr>
                <w:rFonts w:ascii="Times New Roman" w:hAnsi="Times New Roman" w:cs="Times New Roman"/>
                <w:sz w:val="20"/>
                <w:szCs w:val="20"/>
              </w:rPr>
              <w:t xml:space="preserve">. 1–7. </w:t>
            </w:r>
            <w:r>
              <w:rPr>
                <w:rFonts w:ascii="Times New Roman" w:hAnsi="Times New Roman" w:cs="Times New Roman"/>
                <w:caps/>
                <w:sz w:val="20"/>
                <w:szCs w:val="20"/>
              </w:rPr>
              <w:t>и</w:t>
            </w:r>
            <w:r>
              <w:rPr>
                <w:rFonts w:ascii="Times New Roman" w:hAnsi="Times New Roman" w:cs="Times New Roman"/>
                <w:sz w:val="20"/>
                <w:szCs w:val="20"/>
              </w:rPr>
              <w:t xml:space="preserve">ндивидуальные сообщения, </w:t>
            </w:r>
          </w:p>
          <w:p w:rsidR="00483EC7" w:rsidRDefault="00483EC7">
            <w:pPr>
              <w:pStyle w:val="af7"/>
              <w:rPr>
                <w:rFonts w:ascii="Times New Roman" w:eastAsia="Calibri" w:hAnsi="Times New Roman" w:cs="Times New Roman"/>
                <w:sz w:val="20"/>
                <w:szCs w:val="20"/>
              </w:rPr>
            </w:pPr>
          </w:p>
        </w:tc>
        <w:tc>
          <w:tcPr>
            <w:tcW w:w="2551" w:type="dxa"/>
          </w:tcPr>
          <w:p w:rsidR="00483EC7" w:rsidRDefault="00483EC7">
            <w:pPr>
              <w:autoSpaceDE w:val="0"/>
              <w:autoSpaceDN w:val="0"/>
              <w:adjustRightInd w:val="0"/>
              <w:spacing w:after="0" w:line="240" w:lineRule="auto"/>
              <w:rPr>
                <w:rFonts w:ascii="Times New Roman" w:eastAsia="Calibri" w:hAnsi="Times New Roman" w:cs="Times New Roman"/>
                <w:sz w:val="20"/>
                <w:szCs w:val="20"/>
              </w:rPr>
            </w:pPr>
          </w:p>
        </w:tc>
        <w:tc>
          <w:tcPr>
            <w:tcW w:w="3520" w:type="dxa"/>
          </w:tcPr>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Научится:</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Р.: самостоятельно оценивать правильность выполнения действия при счете времени.</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 преобразовывать модели и схемы для решения логических задач, анализировать историческую карту</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К.: оперировать знаковыми системами</w:t>
            </w:r>
          </w:p>
        </w:tc>
        <w:tc>
          <w:tcPr>
            <w:tcW w:w="1977" w:type="dxa"/>
          </w:tcPr>
          <w:p w:rsidR="00483EC7" w:rsidRDefault="00F05AD5">
            <w:pPr>
              <w:pStyle w:val="af7"/>
              <w:rPr>
                <w:rFonts w:ascii="Times New Roman" w:eastAsiaTheme="minorHAnsi" w:hAnsi="Times New Roman" w:cs="Times New Roman"/>
                <w:sz w:val="20"/>
                <w:szCs w:val="20"/>
                <w:lang w:eastAsia="en-US"/>
              </w:rPr>
            </w:pPr>
            <w:r>
              <w:rPr>
                <w:rFonts w:ascii="Times New Roman" w:eastAsia="Calibri" w:hAnsi="Times New Roman" w:cs="Times New Roman"/>
                <w:sz w:val="20"/>
                <w:szCs w:val="20"/>
                <w:lang w:eastAsia="en-US"/>
              </w:rPr>
              <w:t>использовать приобретенные знания и умения в практической деятельности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t>11</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Великобритания: экономическое лидерство и политические реформы.</w:t>
            </w:r>
            <w:r>
              <w:rPr>
                <w:rFonts w:ascii="Times New Roman" w:eastAsia="Calibri" w:hAnsi="Times New Roman" w:cs="Times New Roman"/>
                <w:sz w:val="20"/>
                <w:szCs w:val="20"/>
              </w:rPr>
              <w:t xml:space="preserve"> </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i/>
                <w:sz w:val="20"/>
                <w:szCs w:val="20"/>
              </w:rPr>
            </w:pPr>
            <w:r>
              <w:rPr>
                <w:rFonts w:ascii="Times New Roman" w:eastAsia="Calibri" w:hAnsi="Times New Roman" w:cs="Times New Roman"/>
                <w:i/>
                <w:sz w:val="20"/>
                <w:szCs w:val="20"/>
              </w:rPr>
              <w:t>Лекция  с элементами проблемной беседы.</w:t>
            </w:r>
          </w:p>
          <w:p w:rsidR="00483EC7" w:rsidRDefault="00483EC7">
            <w:pPr>
              <w:pStyle w:val="af7"/>
              <w:rPr>
                <w:rFonts w:ascii="Times New Roman" w:eastAsia="Calibri" w:hAnsi="Times New Roman" w:cs="Times New Roman"/>
                <w:sz w:val="20"/>
                <w:szCs w:val="20"/>
              </w:rPr>
            </w:pP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Работный дом, чартизм</w:t>
            </w: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10,</w:t>
            </w:r>
          </w:p>
          <w:p w:rsidR="00483EC7" w:rsidRDefault="00F05AD5">
            <w:pPr>
              <w:autoSpaceDE w:val="0"/>
              <w:autoSpaceDN w:val="0"/>
              <w:adjustRightInd w:val="0"/>
              <w:spacing w:after="0"/>
              <w:rPr>
                <w:rFonts w:ascii="Times New Roman" w:hAnsi="Times New Roman" w:cs="Times New Roman"/>
                <w:sz w:val="20"/>
                <w:szCs w:val="20"/>
              </w:rPr>
            </w:pPr>
            <w:proofErr w:type="spellStart"/>
            <w:r>
              <w:rPr>
                <w:rFonts w:ascii="Times New Roman" w:hAnsi="Times New Roman" w:cs="Times New Roman"/>
                <w:sz w:val="20"/>
                <w:szCs w:val="20"/>
              </w:rPr>
              <w:t>вопр</w:t>
            </w:r>
            <w:proofErr w:type="spellEnd"/>
            <w:r>
              <w:rPr>
                <w:rFonts w:ascii="Times New Roman" w:hAnsi="Times New Roman" w:cs="Times New Roman"/>
                <w:sz w:val="20"/>
                <w:szCs w:val="20"/>
              </w:rPr>
              <w:t xml:space="preserve">.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сообщения, таблица,</w:t>
            </w:r>
          </w:p>
        </w:tc>
        <w:tc>
          <w:tcPr>
            <w:tcW w:w="2551" w:type="dxa"/>
          </w:tcPr>
          <w:p w:rsidR="00483EC7" w:rsidRDefault="00F05AD5">
            <w:pPr>
              <w:pStyle w:val="Default"/>
              <w:ind w:left="45"/>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Англия — «мастерская мира». Противоречия и социальные реформы. Билль о реформе. Политическое развитие Великобритании. Реформы 1820-1840-хгг. Рабочее движение. </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самостоятельно оценивать правильность выполнения действия при счете времени.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преобразовывать модели и схемы для выработки аргументации по проблемным вопросам</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составлять небольшие устные монологические высказывания;</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использовать приобретенные знания и умения в практической деятельности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28"/>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12</w:t>
            </w:r>
          </w:p>
        </w:tc>
        <w:tc>
          <w:tcPr>
            <w:tcW w:w="2155" w:type="dxa"/>
            <w:gridSpan w:val="4"/>
          </w:tcPr>
          <w:p w:rsidR="00483EC7" w:rsidRDefault="00F05AD5">
            <w:pPr>
              <w:pStyle w:val="af7"/>
              <w:rPr>
                <w:rFonts w:ascii="Times New Roman" w:eastAsiaTheme="minorHAnsi" w:hAnsi="Times New Roman" w:cs="Times New Roman"/>
                <w:sz w:val="20"/>
                <w:szCs w:val="20"/>
                <w:lang w:eastAsia="en-US"/>
              </w:rPr>
            </w:pPr>
            <w:r>
              <w:rPr>
                <w:rFonts w:ascii="Times New Roman" w:hAnsi="Times New Roman" w:cs="Times New Roman"/>
                <w:color w:val="auto"/>
                <w:sz w:val="20"/>
                <w:szCs w:val="20"/>
              </w:rPr>
              <w:t>От Альп до Сицилии</w:t>
            </w:r>
            <w:proofErr w:type="gramStart"/>
            <w:r>
              <w:rPr>
                <w:rFonts w:ascii="Times New Roman" w:hAnsi="Times New Roman" w:cs="Times New Roman"/>
                <w:color w:val="auto"/>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Карбонарий, рисорджименто</w:t>
            </w:r>
          </w:p>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 11–конспект</w:t>
            </w:r>
          </w:p>
        </w:tc>
        <w:tc>
          <w:tcPr>
            <w:tcW w:w="2551"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Объединение Италии Раздробленность Италии согласно Венскому конгрессу. Экономическое отставание Италии. Борьба за независимость и национальное объединение Италии</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0"/>
                <w:szCs w:val="20"/>
              </w:rPr>
              <w:t>р</w:t>
            </w:r>
            <w:proofErr w:type="gramEnd"/>
            <w:r>
              <w:rPr>
                <w:rFonts w:ascii="Times New Roman" w:hAnsi="Times New Roman" w:cs="Times New Roman"/>
                <w:color w:val="auto"/>
                <w:sz w:val="20"/>
                <w:szCs w:val="20"/>
              </w:rPr>
              <w:t>еволюция 1820-хг. Революция 1848 г.  объединение Италии</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Устанавливать причинно – следственные связи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13</w:t>
            </w:r>
          </w:p>
        </w:tc>
        <w:tc>
          <w:tcPr>
            <w:tcW w:w="2155" w:type="dxa"/>
            <w:gridSpan w:val="4"/>
          </w:tcPr>
          <w:p w:rsidR="00483EC7" w:rsidRDefault="00F05AD5">
            <w:pPr>
              <w:pStyle w:val="af7"/>
              <w:rPr>
                <w:rFonts w:ascii="Times New Roman" w:eastAsiaTheme="minorHAnsi" w:hAnsi="Times New Roman" w:cs="Times New Roman"/>
                <w:sz w:val="20"/>
                <w:szCs w:val="20"/>
                <w:lang w:eastAsia="en-US"/>
              </w:rPr>
            </w:pPr>
            <w:r>
              <w:rPr>
                <w:rFonts w:ascii="Times New Roman" w:hAnsi="Times New Roman" w:cs="Times New Roman"/>
                <w:color w:val="auto"/>
                <w:sz w:val="20"/>
                <w:szCs w:val="20"/>
              </w:rPr>
              <w:t>Германия в первой половине 19 в</w:t>
            </w:r>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Бундестаг, юнкер</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 12–конспект, вопросы к параграфу</w:t>
            </w:r>
          </w:p>
        </w:tc>
        <w:tc>
          <w:tcPr>
            <w:tcW w:w="2551" w:type="dxa"/>
          </w:tcPr>
          <w:p w:rsidR="00483EC7" w:rsidRDefault="00F05AD5">
            <w:pPr>
              <w:pStyle w:val="Default"/>
              <w:ind w:left="45"/>
              <w:jc w:val="both"/>
              <w:rPr>
                <w:rFonts w:ascii="Times New Roman" w:hAnsi="Times New Roman" w:cs="Times New Roman"/>
                <w:color w:val="auto"/>
                <w:sz w:val="20"/>
                <w:szCs w:val="20"/>
              </w:rPr>
            </w:pPr>
            <w:r>
              <w:rPr>
                <w:rFonts w:ascii="Times New Roman" w:hAnsi="Times New Roman" w:cs="Times New Roman"/>
                <w:color w:val="auto"/>
                <w:sz w:val="20"/>
                <w:szCs w:val="20"/>
              </w:rPr>
              <w:t>Германский союз. Экономика, политика и борьба за объединение Германии. Влияние событий во Франции и Италии на политическую ситуацию в Германии. Победа революционного восстания в Берлине. Франкфуртский парламент</w:t>
            </w:r>
            <w:proofErr w:type="gramStart"/>
            <w:r>
              <w:rPr>
                <w:rFonts w:ascii="Times New Roman" w:hAnsi="Times New Roman" w:cs="Times New Roman"/>
                <w:color w:val="auto"/>
                <w:sz w:val="20"/>
                <w:szCs w:val="20"/>
              </w:rPr>
              <w:t xml:space="preserve">.. </w:t>
            </w:r>
            <w:proofErr w:type="gramEnd"/>
            <w:r>
              <w:rPr>
                <w:rFonts w:ascii="Times New Roman" w:hAnsi="Times New Roman" w:cs="Times New Roman"/>
                <w:color w:val="auto"/>
                <w:sz w:val="20"/>
                <w:szCs w:val="20"/>
              </w:rPr>
              <w:t>Вильгельм I и «железный канцлер» Отто фон Бисмарк. Образование Северогерманского союза</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Calibri" w:hAnsi="Times New Roman" w:cs="Times New Roman"/>
                <w:b/>
                <w:bCs/>
                <w:color w:val="365F91"/>
                <w:sz w:val="20"/>
                <w:szCs w:val="20"/>
                <w:lang w:eastAsia="en-US"/>
              </w:rPr>
              <w:t xml:space="preserve"> </w:t>
            </w:r>
            <w:r>
              <w:rPr>
                <w:rFonts w:ascii="Times New Roman" w:eastAsia="Calibri" w:hAnsi="Times New Roman" w:cs="Times New Roman"/>
                <w:sz w:val="20"/>
                <w:szCs w:val="20"/>
                <w:lang w:eastAsia="en-US"/>
              </w:rPr>
              <w:t xml:space="preserve">владению основами самоконтроля, самооценки, принятия решений и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пересказывать прочитанный текст.</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работать в группе</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высказывать собственное мнение по вопросу </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14</w:t>
            </w:r>
          </w:p>
        </w:tc>
        <w:tc>
          <w:tcPr>
            <w:tcW w:w="2155" w:type="dxa"/>
            <w:gridSpan w:val="4"/>
          </w:tcPr>
          <w:p w:rsidR="00483EC7" w:rsidRDefault="00F05AD5">
            <w:pPr>
              <w:pStyle w:val="af7"/>
              <w:rPr>
                <w:rFonts w:ascii="Times New Roman" w:eastAsiaTheme="minorHAnsi" w:hAnsi="Times New Roman" w:cs="Times New Roman"/>
                <w:sz w:val="20"/>
                <w:szCs w:val="20"/>
                <w:lang w:eastAsia="en-US"/>
              </w:rPr>
            </w:pPr>
            <w:r>
              <w:rPr>
                <w:rFonts w:ascii="Times New Roman" w:hAnsi="Times New Roman" w:cs="Times New Roman"/>
                <w:color w:val="auto"/>
                <w:sz w:val="20"/>
                <w:szCs w:val="20"/>
              </w:rPr>
              <w:t>Монархия Габсбургов и Балканы в первой половине 19 в.</w:t>
            </w:r>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Ландтаг, сейм</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 13–конспект, таблица, вопросы к параграфу</w:t>
            </w:r>
          </w:p>
        </w:tc>
        <w:tc>
          <w:tcPr>
            <w:tcW w:w="2551"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Австрийская империя территория и национальный состав. От Австрии к Австро-Венгрии кризис Османской империи</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Самоконтролю, презентации знаний, умений и навыков полученных в ходе изучения темы.</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15</w:t>
            </w:r>
          </w:p>
        </w:tc>
        <w:tc>
          <w:tcPr>
            <w:tcW w:w="2155" w:type="dxa"/>
            <w:gridSpan w:val="4"/>
          </w:tcPr>
          <w:p w:rsidR="00483EC7" w:rsidRDefault="00F05AD5">
            <w:pPr>
              <w:pStyle w:val="af7"/>
              <w:rPr>
                <w:rFonts w:ascii="Times New Roman" w:eastAsia="Calibri" w:hAnsi="Times New Roman" w:cs="Times New Roman"/>
                <w:i/>
                <w:sz w:val="20"/>
                <w:szCs w:val="20"/>
              </w:rPr>
            </w:pPr>
            <w:r>
              <w:rPr>
                <w:rFonts w:ascii="Times New Roman" w:hAnsi="Times New Roman" w:cs="Times New Roman"/>
                <w:color w:val="auto"/>
                <w:sz w:val="20"/>
                <w:szCs w:val="20"/>
              </w:rPr>
              <w:t>США до середины 19 в: рабовладение, демократия и  экономический, рост.</w:t>
            </w: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Лекция  с элементами проблемной беседы.</w:t>
            </w:r>
          </w:p>
          <w:p w:rsidR="00483EC7" w:rsidRDefault="00483EC7">
            <w:pPr>
              <w:pStyle w:val="af7"/>
              <w:rPr>
                <w:rFonts w:ascii="Times New Roman" w:eastAsiaTheme="minorHAnsi" w:hAnsi="Times New Roman" w:cs="Times New Roman"/>
                <w:sz w:val="20"/>
                <w:szCs w:val="20"/>
                <w:lang w:eastAsia="en-US"/>
              </w:rPr>
            </w:pPr>
          </w:p>
        </w:tc>
        <w:tc>
          <w:tcPr>
            <w:tcW w:w="1701" w:type="dxa"/>
            <w:gridSpan w:val="2"/>
          </w:tcPr>
          <w:p w:rsidR="00483EC7" w:rsidRDefault="00F05AD5">
            <w:pPr>
              <w:pStyle w:val="af7"/>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Фронтир</w:t>
            </w:r>
            <w:proofErr w:type="spellEnd"/>
            <w:r>
              <w:rPr>
                <w:rFonts w:ascii="Times New Roman" w:eastAsia="Calibri" w:hAnsi="Times New Roman" w:cs="Times New Roman"/>
                <w:sz w:val="20"/>
                <w:szCs w:val="20"/>
              </w:rPr>
              <w:t xml:space="preserve">, расизм, конфедерация, </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14, </w:t>
            </w:r>
            <w:proofErr w:type="spellStart"/>
            <w:r>
              <w:rPr>
                <w:rFonts w:ascii="Times New Roman" w:hAnsi="Times New Roman" w:cs="Times New Roman"/>
                <w:sz w:val="20"/>
                <w:szCs w:val="20"/>
              </w:rPr>
              <w:t>вопр</w:t>
            </w:r>
            <w:proofErr w:type="spellEnd"/>
            <w:r>
              <w:rPr>
                <w:rFonts w:ascii="Times New Roman" w:hAnsi="Times New Roman" w:cs="Times New Roman"/>
                <w:sz w:val="20"/>
                <w:szCs w:val="20"/>
              </w:rPr>
              <w:t xml:space="preserve">.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документ,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таблица.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 xml:space="preserve">ндивидуальные сообщения.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caps/>
                <w:sz w:val="20"/>
                <w:szCs w:val="20"/>
              </w:rPr>
              <w:t>т</w:t>
            </w:r>
            <w:r>
              <w:rPr>
                <w:rFonts w:ascii="Times New Roman" w:hAnsi="Times New Roman" w:cs="Times New Roman"/>
                <w:sz w:val="20"/>
                <w:szCs w:val="20"/>
              </w:rPr>
              <w:t>ест по разделу</w:t>
            </w:r>
          </w:p>
        </w:tc>
        <w:tc>
          <w:tcPr>
            <w:tcW w:w="2551" w:type="dxa"/>
          </w:tcPr>
          <w:p w:rsidR="00483EC7" w:rsidRDefault="00F05AD5">
            <w:pPr>
              <w:pStyle w:val="af7"/>
              <w:rPr>
                <w:rFonts w:ascii="Times New Roman" w:eastAsia="Calibri" w:hAnsi="Times New Roman" w:cs="Times New Roman"/>
                <w:bCs/>
                <w:iCs/>
                <w:sz w:val="20"/>
                <w:szCs w:val="20"/>
              </w:rPr>
            </w:pPr>
            <w:r>
              <w:rPr>
                <w:rFonts w:ascii="Times New Roman" w:hAnsi="Times New Roman" w:cs="Times New Roman"/>
                <w:color w:val="auto"/>
                <w:sz w:val="20"/>
                <w:szCs w:val="20"/>
              </w:rPr>
              <w:t xml:space="preserve">США </w:t>
            </w:r>
            <w:proofErr w:type="gramStart"/>
            <w:r>
              <w:rPr>
                <w:rFonts w:ascii="Times New Roman" w:hAnsi="Times New Roman" w:cs="Times New Roman"/>
                <w:color w:val="auto"/>
                <w:sz w:val="20"/>
                <w:szCs w:val="20"/>
              </w:rPr>
              <w:t>в начале</w:t>
            </w:r>
            <w:proofErr w:type="gramEnd"/>
            <w:r>
              <w:rPr>
                <w:rFonts w:ascii="Times New Roman" w:hAnsi="Times New Roman" w:cs="Times New Roman"/>
                <w:color w:val="auto"/>
                <w:sz w:val="20"/>
                <w:szCs w:val="20"/>
              </w:rPr>
              <w:t xml:space="preserve"> XIX в.: экономическое, политическое развитие. Проблемы  рабства. Гражданская война 1861-1865 гг.</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проявлять осознанное, уважительное и доброжелательное отношение к культуре  другого времени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33"/>
        </w:trPr>
        <w:tc>
          <w:tcPr>
            <w:tcW w:w="15021" w:type="dxa"/>
            <w:gridSpan w:val="12"/>
            <w:tcBorders>
              <w:right w:val="single" w:sz="4" w:space="0" w:color="auto"/>
            </w:tcBorders>
          </w:tcPr>
          <w:p w:rsidR="00483EC7" w:rsidRDefault="00F05AD5">
            <w:pPr>
              <w:pStyle w:val="Default"/>
              <w:ind w:left="45"/>
              <w:jc w:val="center"/>
              <w:rPr>
                <w:rFonts w:ascii="Times New Roman" w:hAnsi="Times New Roman" w:cs="Times New Roman"/>
                <w:b/>
                <w:bCs/>
                <w:sz w:val="20"/>
                <w:szCs w:val="20"/>
              </w:rPr>
            </w:pPr>
            <w:r>
              <w:rPr>
                <w:rFonts w:ascii="Times New Roman" w:hAnsi="Times New Roman" w:cs="Times New Roman"/>
                <w:b/>
                <w:bCs/>
                <w:color w:val="auto"/>
                <w:sz w:val="20"/>
                <w:szCs w:val="20"/>
              </w:rPr>
              <w:t xml:space="preserve">Глава  3. Азия, Африка и Латинская Америка в 19-начале 20 в. </w:t>
            </w:r>
            <w:r>
              <w:rPr>
                <w:rFonts w:ascii="Times New Roman" w:hAnsi="Times New Roman" w:cs="Times New Roman"/>
                <w:b/>
                <w:bCs/>
                <w:sz w:val="20"/>
                <w:szCs w:val="20"/>
              </w:rPr>
              <w:t>– 2 ч</w:t>
            </w: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16</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Страны Азии и Африки в 19-начале 20 в</w:t>
            </w:r>
            <w:r>
              <w:rPr>
                <w:rFonts w:ascii="Times New Roman" w:eastAsia="Calibri" w:hAnsi="Times New Roman" w:cs="Times New Roman"/>
                <w:sz w:val="20"/>
                <w:szCs w:val="20"/>
              </w:rPr>
              <w:t>.</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Развитие Российско-Китайских отношений в XIX веке. </w:t>
            </w:r>
            <w:proofErr w:type="gramStart"/>
            <w:r>
              <w:rPr>
                <w:rFonts w:ascii="Times New Roman" w:eastAsia="Calibri" w:hAnsi="Times New Roman" w:cs="Times New Roman"/>
                <w:sz w:val="20"/>
                <w:szCs w:val="20"/>
              </w:rPr>
              <w:t>Краеведение)</w:t>
            </w:r>
            <w:proofErr w:type="gramEnd"/>
          </w:p>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Лекция  с элементами проблемной беседы</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Сипаи, тайпины, </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15-16,</w:t>
            </w:r>
          </w:p>
          <w:p w:rsidR="00483EC7" w:rsidRDefault="00F05AD5">
            <w:pPr>
              <w:autoSpaceDE w:val="0"/>
              <w:autoSpaceDN w:val="0"/>
              <w:adjustRightInd w:val="0"/>
              <w:spacing w:after="0"/>
              <w:rPr>
                <w:rFonts w:ascii="Times New Roman" w:hAnsi="Times New Roman" w:cs="Times New Roman"/>
                <w:sz w:val="20"/>
                <w:szCs w:val="20"/>
              </w:rPr>
            </w:pPr>
            <w:proofErr w:type="spellStart"/>
            <w:r>
              <w:rPr>
                <w:rFonts w:ascii="Times New Roman" w:hAnsi="Times New Roman" w:cs="Times New Roman"/>
                <w:sz w:val="20"/>
                <w:szCs w:val="20"/>
              </w:rPr>
              <w:t>вопр</w:t>
            </w:r>
            <w:proofErr w:type="spellEnd"/>
            <w:r>
              <w:rPr>
                <w:rFonts w:ascii="Times New Roman" w:hAnsi="Times New Roman" w:cs="Times New Roman"/>
                <w:sz w:val="20"/>
                <w:szCs w:val="20"/>
              </w:rPr>
              <w:t xml:space="preserve">., </w:t>
            </w:r>
          </w:p>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документ</w:t>
            </w:r>
          </w:p>
        </w:tc>
        <w:tc>
          <w:tcPr>
            <w:tcW w:w="2551" w:type="dxa"/>
          </w:tcPr>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Индия. Британское владычество в Индии. Восстание сипаев 1857—1859. Начало борьбы за </w:t>
            </w:r>
            <w:r>
              <w:rPr>
                <w:rFonts w:ascii="Times New Roman" w:hAnsi="Times New Roman" w:cs="Times New Roman"/>
                <w:color w:val="auto"/>
                <w:sz w:val="20"/>
                <w:szCs w:val="20"/>
              </w:rPr>
              <w:lastRenderedPageBreak/>
              <w:t>независимость. (ИНК). Персия  в первой половине 19 в. Афганистан в 19 в.</w:t>
            </w:r>
          </w:p>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Китай в первой половине 19 в. Восстание  тайпинов. Раздел Китая.</w:t>
            </w:r>
          </w:p>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Япония в первой половине 19 в. «Реставрация» </w:t>
            </w:r>
            <w:proofErr w:type="spellStart"/>
            <w:r>
              <w:rPr>
                <w:rFonts w:ascii="Times New Roman" w:hAnsi="Times New Roman" w:cs="Times New Roman"/>
                <w:color w:val="auto"/>
                <w:sz w:val="20"/>
                <w:szCs w:val="20"/>
              </w:rPr>
              <w:t>Мэйдзи</w:t>
            </w:r>
            <w:proofErr w:type="spellEnd"/>
            <w:r>
              <w:rPr>
                <w:rFonts w:ascii="Times New Roman" w:hAnsi="Times New Roman" w:cs="Times New Roman"/>
                <w:color w:val="auto"/>
                <w:sz w:val="20"/>
                <w:szCs w:val="20"/>
              </w:rPr>
              <w:t xml:space="preserve"> 1808 г и реформы.</w:t>
            </w:r>
          </w:p>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 xml:space="preserve">         Африка в 19 – начале 20 в. «Открытие» Африки. Независимые государства Европейская колонизация Африки. </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lastRenderedPageBreak/>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информацию, необходимую для решения </w:t>
            </w:r>
            <w:proofErr w:type="gramStart"/>
            <w:r>
              <w:rPr>
                <w:rFonts w:ascii="Times New Roman" w:eastAsia="Calibri" w:hAnsi="Times New Roman" w:cs="Times New Roman"/>
                <w:sz w:val="20"/>
                <w:szCs w:val="20"/>
                <w:lang w:eastAsia="en-US"/>
              </w:rPr>
              <w:t>учебных</w:t>
            </w:r>
            <w:proofErr w:type="gramEnd"/>
            <w:r>
              <w:rPr>
                <w:rFonts w:ascii="Times New Roman" w:eastAsia="Calibri" w:hAnsi="Times New Roman" w:cs="Times New Roman"/>
                <w:sz w:val="20"/>
                <w:szCs w:val="20"/>
                <w:lang w:eastAsia="en-US"/>
              </w:rPr>
              <w:t xml:space="preserve"> и жизненных 17задач;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lastRenderedPageBreak/>
              <w:t xml:space="preserve">выбирать, как поступить,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в неоднозначных ситуациях </w:t>
            </w:r>
            <w:r>
              <w:rPr>
                <w:rFonts w:ascii="Times New Roman" w:eastAsia="Calibri" w:hAnsi="Times New Roman" w:cs="Times New Roman"/>
                <w:sz w:val="20"/>
                <w:szCs w:val="20"/>
                <w:lang w:eastAsia="en-US"/>
              </w:rPr>
              <w:lastRenderedPageBreak/>
              <w:t>(моральные проблемы), и отвечать за свой выбор</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lastRenderedPageBreak/>
              <w:t>17</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Латинская Америка: нелегкий груз независимости</w:t>
            </w:r>
            <w:r>
              <w:rPr>
                <w:rFonts w:ascii="Times New Roman" w:eastAsia="Calibri" w:hAnsi="Times New Roman" w:cs="Times New Roman"/>
                <w:sz w:val="20"/>
                <w:szCs w:val="20"/>
              </w:rPr>
              <w:t>.</w:t>
            </w:r>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Развитие Российско-Китайских отношений в XIX веке. </w:t>
            </w:r>
            <w:proofErr w:type="gramStart"/>
            <w:r>
              <w:rPr>
                <w:rFonts w:ascii="Times New Roman" w:eastAsia="Calibri" w:hAnsi="Times New Roman" w:cs="Times New Roman"/>
                <w:sz w:val="20"/>
                <w:szCs w:val="20"/>
              </w:rPr>
              <w:t>Краеведение)</w:t>
            </w:r>
            <w:proofErr w:type="gramEnd"/>
          </w:p>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hAnsi="Times New Roman" w:cs="Times New Roman"/>
                <w:sz w:val="20"/>
                <w:szCs w:val="20"/>
              </w:rPr>
            </w:pPr>
            <w:r>
              <w:rPr>
                <w:rFonts w:ascii="Times New Roman" w:eastAsia="Calibri" w:hAnsi="Times New Roman" w:cs="Times New Roman"/>
                <w:i/>
                <w:sz w:val="20"/>
                <w:szCs w:val="20"/>
              </w:rPr>
              <w:t>комбинированный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Пеоны, гаучо, креолы, каудильо</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17, вопросы</w:t>
            </w:r>
          </w:p>
        </w:tc>
        <w:tc>
          <w:tcPr>
            <w:tcW w:w="2551" w:type="dxa"/>
          </w:tcPr>
          <w:p w:rsidR="00483EC7" w:rsidRDefault="00F05AD5">
            <w:pPr>
              <w:pStyle w:val="af7"/>
              <w:rPr>
                <w:rFonts w:ascii="Times New Roman" w:eastAsia="Calibri" w:hAnsi="Times New Roman" w:cs="Times New Roman"/>
                <w:bCs/>
                <w:iCs/>
                <w:sz w:val="20"/>
                <w:szCs w:val="20"/>
              </w:rPr>
            </w:pPr>
            <w:r>
              <w:rPr>
                <w:rFonts w:ascii="Times New Roman" w:hAnsi="Times New Roman" w:cs="Times New Roman"/>
                <w:color w:val="auto"/>
                <w:sz w:val="20"/>
                <w:szCs w:val="20"/>
              </w:rPr>
              <w:t>Война за независимость. После освобождения. Латинская Америка на рубеже 19-20 вв. доктрина Монро.</w:t>
            </w:r>
          </w:p>
        </w:tc>
        <w:tc>
          <w:tcPr>
            <w:tcW w:w="3520" w:type="dxa"/>
          </w:tcPr>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Научится:</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b/>
                <w:sz w:val="20"/>
                <w:szCs w:val="20"/>
                <w:lang w:eastAsia="en-US"/>
              </w:rPr>
              <w:t>П.</w:t>
            </w:r>
            <w:r>
              <w:rPr>
                <w:rFonts w:ascii="Times New Roman" w:eastAsiaTheme="minorHAnsi" w:hAnsi="Times New Roman" w:cs="Times New Roman"/>
                <w:sz w:val="20"/>
                <w:szCs w:val="20"/>
                <w:lang w:eastAsia="en-US"/>
              </w:rPr>
              <w:t xml:space="preserve">:– анализировать (в </w:t>
            </w:r>
            <w:proofErr w:type="spellStart"/>
            <w:r>
              <w:rPr>
                <w:rFonts w:ascii="Times New Roman" w:eastAsiaTheme="minorHAnsi" w:hAnsi="Times New Roman" w:cs="Times New Roman"/>
                <w:sz w:val="20"/>
                <w:szCs w:val="20"/>
                <w:lang w:eastAsia="en-US"/>
              </w:rPr>
              <w:t>т.ч</w:t>
            </w:r>
            <w:proofErr w:type="spellEnd"/>
            <w:r>
              <w:rPr>
                <w:rFonts w:ascii="Times New Roman" w:eastAsiaTheme="minorHAnsi" w:hAnsi="Times New Roman" w:cs="Times New Roman"/>
                <w:sz w:val="20"/>
                <w:szCs w:val="20"/>
                <w:lang w:eastAsia="en-US"/>
              </w:rPr>
              <w:t>. выделять главное, делить текст на части) и обобщать,</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доказывать, делать выводы, определять понятия; строить логически обоснованные рассуждения – на простом и сложном уровне;</w:t>
            </w:r>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К.:</w:t>
            </w:r>
            <w:r>
              <w:rPr>
                <w:rFonts w:ascii="Times New Roman" w:eastAsiaTheme="minorHAnsi" w:hAnsi="Times New Roman" w:cs="Times New Roman"/>
                <w:sz w:val="20"/>
                <w:szCs w:val="20"/>
                <w:lang w:eastAsia="en-US"/>
              </w:rPr>
              <w:t xml:space="preserve">– излагать своё мнение (в монологе, диалоге, </w:t>
            </w:r>
            <w:proofErr w:type="spellStart"/>
            <w:r>
              <w:rPr>
                <w:rFonts w:ascii="Times New Roman" w:eastAsiaTheme="minorHAnsi" w:hAnsi="Times New Roman" w:cs="Times New Roman"/>
                <w:sz w:val="20"/>
                <w:szCs w:val="20"/>
                <w:lang w:eastAsia="en-US"/>
              </w:rPr>
              <w:t>полилоге</w:t>
            </w:r>
            <w:proofErr w:type="spellEnd"/>
            <w:r>
              <w:rPr>
                <w:rFonts w:ascii="Times New Roman" w:eastAsiaTheme="minorHAnsi" w:hAnsi="Times New Roman" w:cs="Times New Roman"/>
                <w:sz w:val="20"/>
                <w:szCs w:val="20"/>
                <w:lang w:eastAsia="en-US"/>
              </w:rPr>
              <w:t xml:space="preserve">), аргументируя его, подтверждая фактами, </w:t>
            </w:r>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Р.:–</w:t>
            </w:r>
            <w:r>
              <w:rPr>
                <w:rFonts w:ascii="Times New Roman" w:eastAsiaTheme="minorHAnsi" w:hAnsi="Times New Roman" w:cs="Times New Roman"/>
                <w:sz w:val="20"/>
                <w:szCs w:val="20"/>
                <w:lang w:eastAsia="en-US"/>
              </w:rPr>
              <w:t xml:space="preserve"> выдвигать версии, выбирать средства достижения цели в группе и индивидуально</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Анализировать системность полученных знаний и умений, выявлять «пробелы» в понимании информации</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252"/>
        </w:trPr>
        <w:tc>
          <w:tcPr>
            <w:tcW w:w="15021" w:type="dxa"/>
            <w:gridSpan w:val="12"/>
            <w:tcBorders>
              <w:right w:val="single" w:sz="4" w:space="0" w:color="auto"/>
            </w:tcBorders>
          </w:tcPr>
          <w:p w:rsidR="00483EC7" w:rsidRDefault="00F05AD5">
            <w:pPr>
              <w:pStyle w:val="Default"/>
              <w:jc w:val="center"/>
              <w:rPr>
                <w:rFonts w:ascii="Times New Roman" w:hAnsi="Times New Roman" w:cs="Times New Roman"/>
                <w:b/>
                <w:sz w:val="20"/>
                <w:szCs w:val="20"/>
              </w:rPr>
            </w:pPr>
            <w:r>
              <w:rPr>
                <w:rFonts w:ascii="Times New Roman" w:hAnsi="Times New Roman" w:cs="Times New Roman"/>
                <w:b/>
                <w:color w:val="auto"/>
                <w:sz w:val="20"/>
                <w:szCs w:val="20"/>
              </w:rPr>
              <w:t xml:space="preserve">Глава 4.страны Европы и США во второй половине 19- начале 20 в. </w:t>
            </w:r>
            <w:r>
              <w:rPr>
                <w:rFonts w:ascii="Times New Roman" w:hAnsi="Times New Roman" w:cs="Times New Roman"/>
                <w:b/>
                <w:sz w:val="20"/>
                <w:szCs w:val="20"/>
              </w:rPr>
              <w:t>–7 ч</w:t>
            </w:r>
          </w:p>
        </w:tc>
      </w:tr>
      <w:tr w:rsidR="00483EC7">
        <w:trPr>
          <w:trHeight w:val="711"/>
        </w:trPr>
        <w:tc>
          <w:tcPr>
            <w:tcW w:w="794" w:type="dxa"/>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t>18</w:t>
            </w:r>
          </w:p>
        </w:tc>
        <w:tc>
          <w:tcPr>
            <w:tcW w:w="2155" w:type="dxa"/>
            <w:gridSpan w:val="4"/>
          </w:tcPr>
          <w:p w:rsidR="00483EC7" w:rsidRDefault="00F05AD5">
            <w:pPr>
              <w:pStyle w:val="af7"/>
              <w:rPr>
                <w:rFonts w:ascii="Times New Roman" w:hAnsi="Times New Roman" w:cs="Times New Roman"/>
                <w:sz w:val="20"/>
                <w:szCs w:val="20"/>
              </w:rPr>
            </w:pPr>
            <w:r>
              <w:rPr>
                <w:rFonts w:ascii="Times New Roman" w:hAnsi="Times New Roman" w:cs="Times New Roman"/>
                <w:color w:val="auto"/>
                <w:sz w:val="20"/>
                <w:szCs w:val="20"/>
              </w:rPr>
              <w:t>Великобритания до Первой мировой войны</w:t>
            </w:r>
            <w:proofErr w:type="gramStart"/>
            <w:r>
              <w:rPr>
                <w:rFonts w:ascii="Times New Roman" w:hAnsi="Times New Roman" w:cs="Times New Roman"/>
                <w:color w:val="auto"/>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Парламент, лейбористы, тред-юнионы</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18, </w:t>
            </w:r>
          </w:p>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вопросы,</w:t>
            </w:r>
          </w:p>
        </w:tc>
        <w:tc>
          <w:tcPr>
            <w:tcW w:w="2551" w:type="dxa"/>
          </w:tcPr>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Викторианская эпоха. Больше не «мастерская» мира. Парламентские  реформы</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0"/>
                <w:szCs w:val="20"/>
              </w:rPr>
              <w:t>р</w:t>
            </w:r>
            <w:proofErr w:type="gramEnd"/>
            <w:r>
              <w:rPr>
                <w:rFonts w:ascii="Times New Roman" w:hAnsi="Times New Roman" w:cs="Times New Roman"/>
                <w:color w:val="auto"/>
                <w:sz w:val="20"/>
                <w:szCs w:val="20"/>
              </w:rPr>
              <w:t xml:space="preserve">абочий вопрос.  Ирландский вопрос. От империи к содружеству наций. </w:t>
            </w:r>
          </w:p>
          <w:p w:rsidR="00483EC7" w:rsidRDefault="00483EC7">
            <w:pPr>
              <w:pStyle w:val="af7"/>
              <w:rPr>
                <w:rFonts w:ascii="Times New Roman" w:eastAsia="Calibri" w:hAnsi="Times New Roman" w:cs="Times New Roman"/>
                <w:bCs/>
                <w:iCs/>
                <w:sz w:val="20"/>
                <w:szCs w:val="20"/>
              </w:rPr>
            </w:pP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 составлять сравнительные таблицы;</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высказывать свое мнение  относительно общемировых процессов консолидации стран</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lastRenderedPageBreak/>
              <w:t>19</w:t>
            </w:r>
          </w:p>
        </w:tc>
        <w:tc>
          <w:tcPr>
            <w:tcW w:w="2155" w:type="dxa"/>
            <w:gridSpan w:val="4"/>
          </w:tcPr>
          <w:p w:rsidR="00483EC7" w:rsidRDefault="00F05AD5">
            <w:pPr>
              <w:pStyle w:val="af7"/>
              <w:rPr>
                <w:rFonts w:ascii="Times New Roman" w:hAnsi="Times New Roman" w:cs="Times New Roman"/>
                <w:sz w:val="20"/>
                <w:szCs w:val="20"/>
              </w:rPr>
            </w:pPr>
            <w:r>
              <w:rPr>
                <w:rFonts w:ascii="Times New Roman" w:hAnsi="Times New Roman" w:cs="Times New Roman"/>
                <w:color w:val="auto"/>
                <w:sz w:val="20"/>
                <w:szCs w:val="20"/>
              </w:rPr>
              <w:t>Франция: Вторая империя и Третья республика</w:t>
            </w:r>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Плебисцит, коммуна, </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19</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вопросы,</w:t>
            </w:r>
            <w:r>
              <w:rPr>
                <w:rFonts w:ascii="Times New Roman" w:hAnsi="Times New Roman" w:cs="Times New Roman"/>
                <w:caps/>
                <w:sz w:val="20"/>
                <w:szCs w:val="20"/>
              </w:rPr>
              <w:t xml:space="preserve"> и</w:t>
            </w:r>
            <w:r>
              <w:rPr>
                <w:rFonts w:ascii="Times New Roman" w:hAnsi="Times New Roman" w:cs="Times New Roman"/>
                <w:sz w:val="20"/>
                <w:szCs w:val="20"/>
              </w:rPr>
              <w:t xml:space="preserve">ндивидуальные сообщения.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т</w:t>
            </w:r>
            <w:r>
              <w:rPr>
                <w:rFonts w:ascii="Times New Roman" w:hAnsi="Times New Roman" w:cs="Times New Roman"/>
                <w:sz w:val="20"/>
                <w:szCs w:val="20"/>
              </w:rPr>
              <w:t xml:space="preserve">ест, таблица, </w:t>
            </w:r>
            <w:proofErr w:type="gramStart"/>
            <w:r>
              <w:rPr>
                <w:rFonts w:ascii="Times New Roman" w:hAnsi="Times New Roman" w:cs="Times New Roman"/>
                <w:sz w:val="20"/>
                <w:szCs w:val="20"/>
              </w:rPr>
              <w:t>с</w:t>
            </w:r>
            <w:proofErr w:type="gramEnd"/>
          </w:p>
        </w:tc>
        <w:tc>
          <w:tcPr>
            <w:tcW w:w="2551" w:type="dxa"/>
          </w:tcPr>
          <w:p w:rsidR="00483EC7" w:rsidRDefault="00F05AD5">
            <w:pPr>
              <w:autoSpaceDE w:val="0"/>
              <w:autoSpaceDN w:val="0"/>
              <w:adjustRightInd w:val="0"/>
              <w:spacing w:after="0"/>
              <w:rPr>
                <w:rFonts w:ascii="Times New Roman" w:eastAsia="Calibri" w:hAnsi="Times New Roman" w:cs="Times New Roman"/>
                <w:bCs/>
                <w:iCs/>
                <w:sz w:val="20"/>
                <w:szCs w:val="20"/>
              </w:rPr>
            </w:pPr>
            <w:r>
              <w:rPr>
                <w:rFonts w:ascii="Times New Roman" w:hAnsi="Times New Roman" w:cs="Times New Roman"/>
                <w:sz w:val="20"/>
                <w:szCs w:val="20"/>
              </w:rPr>
              <w:t xml:space="preserve">Франции 1852-1870гг. Франко-германская война 1870-1871 гг. парижская коммуна 1871г. борьба за </w:t>
            </w:r>
            <w:proofErr w:type="spellStart"/>
            <w:r>
              <w:rPr>
                <w:rFonts w:ascii="Times New Roman" w:hAnsi="Times New Roman" w:cs="Times New Roman"/>
                <w:sz w:val="20"/>
                <w:szCs w:val="20"/>
              </w:rPr>
              <w:t>ресублику</w:t>
            </w:r>
            <w:proofErr w:type="spellEnd"/>
            <w:r>
              <w:rPr>
                <w:rFonts w:ascii="Times New Roman" w:hAnsi="Times New Roman" w:cs="Times New Roman"/>
                <w:sz w:val="20"/>
                <w:szCs w:val="20"/>
              </w:rPr>
              <w:t>. Социально-экономическое развитие. Политическое развитие</w:t>
            </w:r>
            <w:proofErr w:type="gramStart"/>
            <w:r>
              <w:rPr>
                <w:rFonts w:ascii="Times New Roman" w:hAnsi="Times New Roman" w:cs="Times New Roman"/>
                <w:sz w:val="20"/>
                <w:szCs w:val="20"/>
              </w:rPr>
              <w:t xml:space="preserve"> .</w:t>
            </w:r>
            <w:proofErr w:type="gramEnd"/>
            <w:r>
              <w:rPr>
                <w:rFonts w:ascii="Times New Roman" w:hAnsi="Times New Roman" w:cs="Times New Roman"/>
                <w:sz w:val="20"/>
                <w:szCs w:val="20"/>
              </w:rPr>
              <w:t xml:space="preserve"> Рабочий вопрос.</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умению самостоятельно планировать пути  достижения целей,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составлять краткий исторический портрет по плану</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владеть устной и письменной речью</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проявлять ответственное отношение к учению</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20</w:t>
            </w:r>
          </w:p>
        </w:tc>
        <w:tc>
          <w:tcPr>
            <w:tcW w:w="2155" w:type="dxa"/>
            <w:gridSpan w:val="4"/>
          </w:tcPr>
          <w:p w:rsidR="00483EC7" w:rsidRDefault="00F05AD5">
            <w:pPr>
              <w:autoSpaceDE w:val="0"/>
              <w:autoSpaceDN w:val="0"/>
              <w:adjustRightInd w:val="0"/>
              <w:spacing w:after="0"/>
              <w:rPr>
                <w:rFonts w:ascii="Times New Roman" w:eastAsia="Calibri" w:hAnsi="Times New Roman" w:cs="Times New Roman"/>
                <w:sz w:val="20"/>
                <w:szCs w:val="20"/>
              </w:rPr>
            </w:pPr>
            <w:r>
              <w:rPr>
                <w:rFonts w:ascii="Times New Roman" w:hAnsi="Times New Roman" w:cs="Times New Roman"/>
                <w:sz w:val="20"/>
                <w:szCs w:val="20"/>
              </w:rPr>
              <w:t>Германия на пути к европейскому лидерству</w:t>
            </w:r>
            <w:proofErr w:type="gramStart"/>
            <w:r>
              <w:rPr>
                <w:rFonts w:ascii="Times New Roman" w:hAnsi="Times New Roman" w:cs="Times New Roman"/>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Канцлер, бундесрат, кайзер, рейхстаг.</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20</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вопросы,</w:t>
            </w:r>
            <w:r>
              <w:rPr>
                <w:rFonts w:ascii="Times New Roman" w:hAnsi="Times New Roman" w:cs="Times New Roman"/>
                <w:caps/>
                <w:sz w:val="20"/>
                <w:szCs w:val="20"/>
              </w:rPr>
              <w:t xml:space="preserve"> и</w:t>
            </w:r>
            <w:r>
              <w:rPr>
                <w:rFonts w:ascii="Times New Roman" w:hAnsi="Times New Roman" w:cs="Times New Roman"/>
                <w:sz w:val="20"/>
                <w:szCs w:val="20"/>
              </w:rPr>
              <w:t xml:space="preserve">ндивидуальные сообщения.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т</w:t>
            </w:r>
            <w:r>
              <w:rPr>
                <w:rFonts w:ascii="Times New Roman" w:hAnsi="Times New Roman" w:cs="Times New Roman"/>
                <w:sz w:val="20"/>
                <w:szCs w:val="20"/>
              </w:rPr>
              <w:t xml:space="preserve">ест, таблица, </w:t>
            </w:r>
            <w:proofErr w:type="gramStart"/>
            <w:r>
              <w:rPr>
                <w:rFonts w:ascii="Times New Roman" w:hAnsi="Times New Roman" w:cs="Times New Roman"/>
                <w:sz w:val="20"/>
                <w:szCs w:val="20"/>
              </w:rPr>
              <w:t>с</w:t>
            </w:r>
            <w:proofErr w:type="gramEnd"/>
          </w:p>
        </w:tc>
        <w:tc>
          <w:tcPr>
            <w:tcW w:w="2551" w:type="dxa"/>
          </w:tcPr>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Внутреннее устройство. Германское общество.  Экономическое развитие. Политика Бисмарка. «Личное правление» Вильгельма 11. Рост национализма.</w:t>
            </w:r>
          </w:p>
          <w:p w:rsidR="00483EC7" w:rsidRDefault="00483EC7">
            <w:pPr>
              <w:pStyle w:val="af7"/>
              <w:rPr>
                <w:rFonts w:ascii="Times New Roman" w:eastAsia="Calibri" w:hAnsi="Times New Roman" w:cs="Times New Roman"/>
                <w:sz w:val="20"/>
                <w:szCs w:val="20"/>
              </w:rPr>
            </w:pP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классифицировать,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Самоконтролю, презентации знаний, умений и навыков полученных в ходе изучения темы.</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1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21</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Австро-Венгрия и Балканы до Первой мировой войны</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Рейхсрат, </w:t>
            </w: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21 вопросы, план.</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сообщения,</w:t>
            </w:r>
          </w:p>
        </w:tc>
        <w:tc>
          <w:tcPr>
            <w:tcW w:w="2551" w:type="dxa"/>
          </w:tcPr>
          <w:p w:rsidR="00483EC7" w:rsidRDefault="00F05AD5">
            <w:pPr>
              <w:pStyle w:val="Default"/>
              <w:rPr>
                <w:rFonts w:ascii="Times New Roman" w:hAnsi="Times New Roman" w:cs="Times New Roman"/>
                <w:color w:val="auto"/>
                <w:sz w:val="20"/>
                <w:szCs w:val="20"/>
              </w:rPr>
            </w:pPr>
            <w:r>
              <w:rPr>
                <w:rFonts w:ascii="Times New Roman" w:hAnsi="Times New Roman" w:cs="Times New Roman"/>
                <w:color w:val="auto"/>
                <w:sz w:val="20"/>
                <w:szCs w:val="20"/>
              </w:rPr>
              <w:t>Система дуализма. Экономическое развитие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0"/>
                <w:szCs w:val="20"/>
              </w:rPr>
              <w:t>с</w:t>
            </w:r>
            <w:proofErr w:type="gramEnd"/>
            <w:r>
              <w:rPr>
                <w:rFonts w:ascii="Times New Roman" w:hAnsi="Times New Roman" w:cs="Times New Roman"/>
                <w:color w:val="auto"/>
                <w:sz w:val="20"/>
                <w:szCs w:val="20"/>
              </w:rPr>
              <w:t>оциальное развитие. политическое развитие. национальная проблема. Балканские страны.</w:t>
            </w:r>
          </w:p>
          <w:p w:rsidR="00483EC7" w:rsidRDefault="00483EC7">
            <w:pPr>
              <w:pStyle w:val="af7"/>
              <w:rPr>
                <w:rFonts w:ascii="Times New Roman" w:eastAsia="Calibri" w:hAnsi="Times New Roman" w:cs="Times New Roman"/>
                <w:sz w:val="20"/>
                <w:szCs w:val="20"/>
              </w:rPr>
            </w:pP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осознавать целостность мира и многообразия взглядов на него </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711"/>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22</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Италия – время реформ и колониальных захватов</w:t>
            </w:r>
            <w:proofErr w:type="gramStart"/>
            <w:r>
              <w:rPr>
                <w:rFonts w:ascii="Times New Roman" w:hAnsi="Times New Roman" w:cs="Times New Roman"/>
                <w:color w:val="auto"/>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эмиграция</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22 вопросы, план.</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сообщения,</w:t>
            </w:r>
          </w:p>
        </w:tc>
        <w:tc>
          <w:tcPr>
            <w:tcW w:w="2551"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Конституционная монархия. Роль государства в процессе индустриализации. Монополистический капитализм. «</w:t>
            </w:r>
            <w:proofErr w:type="gramStart"/>
            <w:r>
              <w:rPr>
                <w:rFonts w:ascii="Times New Roman" w:hAnsi="Times New Roman" w:cs="Times New Roman"/>
                <w:color w:val="auto"/>
                <w:sz w:val="20"/>
                <w:szCs w:val="20"/>
              </w:rPr>
              <w:t>Мироне</w:t>
            </w:r>
            <w:proofErr w:type="gramEnd"/>
            <w:r>
              <w:rPr>
                <w:rFonts w:ascii="Times New Roman" w:hAnsi="Times New Roman" w:cs="Times New Roman"/>
                <w:color w:val="auto"/>
                <w:sz w:val="20"/>
                <w:szCs w:val="20"/>
              </w:rPr>
              <w:t xml:space="preserve"> экономическое проникновение». Эмиграция. Движение протеста. Колониальная политика</w:t>
            </w:r>
            <w:proofErr w:type="gramStart"/>
            <w:r>
              <w:rPr>
                <w:rFonts w:ascii="Times New Roman" w:hAnsi="Times New Roman" w:cs="Times New Roman"/>
                <w:color w:val="auto"/>
                <w:sz w:val="20"/>
                <w:szCs w:val="20"/>
              </w:rPr>
              <w:t xml:space="preserve">.. </w:t>
            </w:r>
            <w:proofErr w:type="gramEnd"/>
            <w:r>
              <w:rPr>
                <w:rFonts w:ascii="Times New Roman" w:hAnsi="Times New Roman" w:cs="Times New Roman"/>
                <w:color w:val="auto"/>
                <w:sz w:val="20"/>
                <w:szCs w:val="20"/>
              </w:rPr>
              <w:t>между двумя блоками.</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Calibri" w:hAnsi="Times New Roman" w:cs="Times New Roman"/>
                <w:b/>
                <w:bCs/>
                <w:color w:val="365F91"/>
                <w:sz w:val="20"/>
                <w:szCs w:val="20"/>
                <w:lang w:eastAsia="en-US"/>
              </w:rPr>
              <w:t xml:space="preserve"> </w:t>
            </w:r>
            <w:r>
              <w:rPr>
                <w:rFonts w:ascii="Times New Roman" w:eastAsia="Calibri" w:hAnsi="Times New Roman" w:cs="Times New Roman"/>
                <w:sz w:val="20"/>
                <w:szCs w:val="20"/>
                <w:lang w:eastAsia="en-US"/>
              </w:rPr>
              <w:t xml:space="preserve">устанавливать причинно-следственные связи,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связывая  исторические факты и  понятия в целостную  картину</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К.: находить общее решение </w:t>
            </w:r>
            <w:proofErr w:type="gramStart"/>
            <w:r>
              <w:rPr>
                <w:rFonts w:ascii="Times New Roman" w:eastAsia="Calibri" w:hAnsi="Times New Roman" w:cs="Times New Roman"/>
                <w:sz w:val="20"/>
                <w:szCs w:val="20"/>
                <w:lang w:eastAsia="en-US"/>
              </w:rPr>
              <w:t>отвечающие</w:t>
            </w:r>
            <w:proofErr w:type="gramEnd"/>
            <w:r>
              <w:rPr>
                <w:rFonts w:ascii="Times New Roman" w:eastAsia="Calibri" w:hAnsi="Times New Roman" w:cs="Times New Roman"/>
                <w:sz w:val="20"/>
                <w:szCs w:val="20"/>
                <w:lang w:eastAsia="en-US"/>
              </w:rPr>
              <w:t xml:space="preserve"> общим целям.</w:t>
            </w:r>
          </w:p>
        </w:tc>
        <w:tc>
          <w:tcPr>
            <w:tcW w:w="1977" w:type="dxa"/>
            <w:tcBorders>
              <w:bottom w:val="single" w:sz="4" w:space="0" w:color="auto"/>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аргументированно оценивать свои и чужие поступки в однозначных и неоднозначных ситуациях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учебных), опираясь на общечеловеческие нравственные ценности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23</w:t>
            </w:r>
          </w:p>
        </w:tc>
        <w:tc>
          <w:tcPr>
            <w:tcW w:w="2155" w:type="dxa"/>
            <w:gridSpan w:val="4"/>
          </w:tcPr>
          <w:p w:rsidR="00483EC7" w:rsidRDefault="00F05AD5">
            <w:pPr>
              <w:autoSpaceDE w:val="0"/>
              <w:autoSpaceDN w:val="0"/>
              <w:adjustRightInd w:val="0"/>
              <w:spacing w:after="0"/>
              <w:rPr>
                <w:rFonts w:ascii="Times New Roman" w:eastAsia="Calibri" w:hAnsi="Times New Roman" w:cs="Times New Roman"/>
                <w:sz w:val="20"/>
                <w:szCs w:val="20"/>
              </w:rPr>
            </w:pPr>
            <w:r>
              <w:rPr>
                <w:rFonts w:ascii="Times New Roman" w:hAnsi="Times New Roman" w:cs="Times New Roman"/>
                <w:sz w:val="20"/>
                <w:szCs w:val="20"/>
              </w:rPr>
              <w:t xml:space="preserve"> США в эпоху  «позолоченного века» и «прогрессивной эры»</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Монополия, экспансия</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23, вопросы, план.</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сообщения,</w:t>
            </w:r>
          </w:p>
        </w:tc>
        <w:tc>
          <w:tcPr>
            <w:tcW w:w="2551" w:type="dxa"/>
          </w:tcPr>
          <w:p w:rsidR="00483EC7" w:rsidRDefault="00F05AD5">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Реконструкция Юга. Экономический рывок</w:t>
            </w:r>
            <w:proofErr w:type="gramStart"/>
            <w:r>
              <w:rPr>
                <w:rFonts w:ascii="Times New Roman" w:hAnsi="Times New Roman" w:cs="Times New Roman"/>
                <w:color w:val="auto"/>
                <w:sz w:val="20"/>
                <w:szCs w:val="20"/>
              </w:rPr>
              <w:t xml:space="preserve">.. </w:t>
            </w:r>
            <w:proofErr w:type="gramEnd"/>
            <w:r>
              <w:rPr>
                <w:rFonts w:ascii="Times New Roman" w:hAnsi="Times New Roman" w:cs="Times New Roman"/>
                <w:color w:val="auto"/>
                <w:sz w:val="20"/>
                <w:szCs w:val="20"/>
              </w:rPr>
              <w:t>Монополии, рабочее и фермерское движение. Двухпартийная система. Расовая проблема. Идеи экспансии.</w:t>
            </w:r>
          </w:p>
          <w:p w:rsidR="00483EC7" w:rsidRDefault="00483EC7">
            <w:pPr>
              <w:pStyle w:val="af7"/>
              <w:rPr>
                <w:rFonts w:ascii="Times New Roman" w:eastAsia="Calibri" w:hAnsi="Times New Roman" w:cs="Times New Roman"/>
                <w:sz w:val="20"/>
                <w:szCs w:val="20"/>
              </w:rPr>
            </w:pP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П</w:t>
            </w:r>
            <w:proofErr w:type="gramEnd"/>
            <w:r>
              <w:rPr>
                <w:rFonts w:ascii="Times New Roman" w:eastAsia="Calibri" w:hAnsi="Times New Roman" w:cs="Times New Roman"/>
                <w:sz w:val="20"/>
                <w:szCs w:val="20"/>
                <w:lang w:eastAsia="en-US"/>
              </w:rPr>
              <w:t>: находить (в учебниках и др. источниках) достоверную информацию, необходимую для решения учебных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Р</w:t>
            </w:r>
            <w:proofErr w:type="gramEnd"/>
            <w:r>
              <w:rPr>
                <w:rFonts w:ascii="Times New Roman" w:eastAsia="Calibri" w:hAnsi="Times New Roman" w:cs="Times New Roman"/>
                <w:sz w:val="20"/>
                <w:szCs w:val="20"/>
                <w:lang w:eastAsia="en-US"/>
              </w:rPr>
              <w:t>: определять цель, проблему в учебной деятельности;</w:t>
            </w:r>
          </w:p>
          <w:p w:rsidR="00483EC7" w:rsidRDefault="00F05AD5">
            <w:pPr>
              <w:pStyle w:val="af7"/>
              <w:rPr>
                <w:rFonts w:ascii="Times New Roman" w:eastAsia="Calibri" w:hAnsi="Times New Roman" w:cs="Times New Roman"/>
                <w:sz w:val="20"/>
                <w:szCs w:val="20"/>
              </w:rPr>
            </w:pPr>
            <w:proofErr w:type="gramStart"/>
            <w:r>
              <w:rPr>
                <w:rFonts w:ascii="Times New Roman" w:eastAsia="Calibri" w:hAnsi="Times New Roman" w:cs="Times New Roman"/>
                <w:sz w:val="20"/>
                <w:szCs w:val="20"/>
                <w:lang w:eastAsia="en-US"/>
              </w:rPr>
              <w:t>К</w:t>
            </w:r>
            <w:proofErr w:type="gramEnd"/>
            <w:r>
              <w:rPr>
                <w:rFonts w:ascii="Times New Roman" w:eastAsia="Calibri" w:hAnsi="Times New Roman" w:cs="Times New Roman"/>
                <w:b/>
                <w:sz w:val="20"/>
                <w:szCs w:val="20"/>
                <w:lang w:eastAsia="en-US"/>
              </w:rPr>
              <w:t xml:space="preserve">: </w:t>
            </w:r>
            <w:r>
              <w:rPr>
                <w:rFonts w:ascii="Times New Roman" w:eastAsia="Calibri" w:hAnsi="Times New Roman" w:cs="Times New Roman"/>
                <w:sz w:val="20"/>
                <w:szCs w:val="20"/>
                <w:lang w:eastAsia="en-US"/>
              </w:rPr>
              <w:t xml:space="preserve"> излагать своё мнение</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осознавать взаимосвязь между экономическим положением страны и её политическими процессами</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794"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24</w:t>
            </w:r>
          </w:p>
        </w:tc>
        <w:tc>
          <w:tcPr>
            <w:tcW w:w="2155" w:type="dxa"/>
            <w:gridSpan w:val="4"/>
          </w:tcPr>
          <w:p w:rsidR="00483EC7" w:rsidRDefault="00F05AD5">
            <w:pPr>
              <w:pStyle w:val="af7"/>
              <w:rPr>
                <w:rFonts w:ascii="Times New Roman" w:eastAsia="Calibri" w:hAnsi="Times New Roman" w:cs="Times New Roman"/>
                <w:sz w:val="20"/>
                <w:szCs w:val="20"/>
              </w:rPr>
            </w:pPr>
            <w:r>
              <w:rPr>
                <w:rFonts w:ascii="Times New Roman" w:hAnsi="Times New Roman" w:cs="Times New Roman"/>
                <w:color w:val="auto"/>
                <w:sz w:val="20"/>
                <w:szCs w:val="20"/>
              </w:rPr>
              <w:t xml:space="preserve">Международные отношения в 19 начале 20 вв. </w:t>
            </w:r>
            <w:proofErr w:type="gramStart"/>
            <w:r>
              <w:rPr>
                <w:rFonts w:ascii="Times New Roman" w:eastAsia="Calibri" w:hAnsi="Times New Roman" w:cs="Times New Roman"/>
                <w:i/>
                <w:sz w:val="20"/>
                <w:szCs w:val="20"/>
              </w:rPr>
              <w:t>комбинированный</w:t>
            </w:r>
            <w:proofErr w:type="gramEnd"/>
          </w:p>
        </w:tc>
        <w:tc>
          <w:tcPr>
            <w:tcW w:w="1701"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Венская система</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24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сообщения</w:t>
            </w:r>
          </w:p>
        </w:tc>
        <w:tc>
          <w:tcPr>
            <w:tcW w:w="2551" w:type="dxa"/>
          </w:tcPr>
          <w:p w:rsidR="00483EC7" w:rsidRDefault="00F05AD5">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Венская система. Система союзов Бисмарка. Рост колониальной активности. Особенности колониальной политики. Англо-германские противоречия и складывание Антанты.  Предвоенные кризисы. </w:t>
            </w:r>
          </w:p>
          <w:p w:rsidR="00483EC7" w:rsidRDefault="00483EC7">
            <w:pPr>
              <w:spacing w:after="0"/>
              <w:jc w:val="both"/>
              <w:rPr>
                <w:rFonts w:ascii="Times New Roman" w:eastAsia="Calibri" w:hAnsi="Times New Roman" w:cs="Times New Roman"/>
                <w:b/>
                <w:bCs/>
                <w:i/>
                <w:iCs/>
                <w:sz w:val="20"/>
                <w:szCs w:val="20"/>
              </w:rPr>
            </w:pPr>
          </w:p>
        </w:tc>
        <w:tc>
          <w:tcPr>
            <w:tcW w:w="3520" w:type="dxa"/>
          </w:tcPr>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Научится:</w:t>
            </w:r>
          </w:p>
          <w:p w:rsidR="00483EC7" w:rsidRDefault="00F05AD5">
            <w:pPr>
              <w:pStyle w:val="af7"/>
              <w:rPr>
                <w:rFonts w:ascii="Times New Roman" w:eastAsiaTheme="minorHAnsi" w:hAnsi="Times New Roman" w:cs="Times New Roman"/>
                <w:sz w:val="20"/>
                <w:szCs w:val="20"/>
                <w:lang w:eastAsia="en-US"/>
              </w:rPr>
            </w:pPr>
            <w:proofErr w:type="gramStart"/>
            <w:r>
              <w:rPr>
                <w:rFonts w:ascii="Times New Roman" w:eastAsiaTheme="minorHAnsi" w:hAnsi="Times New Roman" w:cs="Times New Roman"/>
                <w:b/>
                <w:sz w:val="20"/>
                <w:szCs w:val="20"/>
                <w:lang w:eastAsia="en-US"/>
              </w:rPr>
              <w:t>П.</w:t>
            </w:r>
            <w:r>
              <w:rPr>
                <w:rFonts w:ascii="Times New Roman" w:eastAsiaTheme="minorHAnsi" w:hAnsi="Times New Roman" w:cs="Times New Roman"/>
                <w:sz w:val="20"/>
                <w:szCs w:val="20"/>
                <w:lang w:eastAsia="en-US"/>
              </w:rPr>
              <w:t xml:space="preserve">:– анализировать (в </w:t>
            </w:r>
            <w:proofErr w:type="spellStart"/>
            <w:r>
              <w:rPr>
                <w:rFonts w:ascii="Times New Roman" w:eastAsiaTheme="minorHAnsi" w:hAnsi="Times New Roman" w:cs="Times New Roman"/>
                <w:sz w:val="20"/>
                <w:szCs w:val="20"/>
                <w:lang w:eastAsia="en-US"/>
              </w:rPr>
              <w:t>т.ч</w:t>
            </w:r>
            <w:proofErr w:type="spellEnd"/>
            <w:r>
              <w:rPr>
                <w:rFonts w:ascii="Times New Roman" w:eastAsiaTheme="minorHAnsi" w:hAnsi="Times New Roman" w:cs="Times New Roman"/>
                <w:sz w:val="20"/>
                <w:szCs w:val="20"/>
                <w:lang w:eastAsia="en-US"/>
              </w:rPr>
              <w:t>. выделять главное, делить текст на части и обобщать,</w:t>
            </w:r>
            <w:proofErr w:type="gramEnd"/>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доказывать, делать выводы)</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определять понятия; строить логически обоснованные рассуждения – на простом и сложном уровне;</w:t>
            </w:r>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К.:</w:t>
            </w:r>
            <w:r>
              <w:rPr>
                <w:rFonts w:ascii="Times New Roman" w:eastAsiaTheme="minorHAnsi" w:hAnsi="Times New Roman" w:cs="Times New Roman"/>
                <w:sz w:val="20"/>
                <w:szCs w:val="20"/>
                <w:lang w:eastAsia="en-US"/>
              </w:rPr>
              <w:t xml:space="preserve">– излагать своё мнение (в монологе, диалоге, </w:t>
            </w:r>
            <w:proofErr w:type="spellStart"/>
            <w:r>
              <w:rPr>
                <w:rFonts w:ascii="Times New Roman" w:eastAsiaTheme="minorHAnsi" w:hAnsi="Times New Roman" w:cs="Times New Roman"/>
                <w:sz w:val="20"/>
                <w:szCs w:val="20"/>
                <w:lang w:eastAsia="en-US"/>
              </w:rPr>
              <w:t>полилоге</w:t>
            </w:r>
            <w:proofErr w:type="spellEnd"/>
            <w:r>
              <w:rPr>
                <w:rFonts w:ascii="Times New Roman" w:eastAsiaTheme="minorHAnsi" w:hAnsi="Times New Roman" w:cs="Times New Roman"/>
                <w:sz w:val="20"/>
                <w:szCs w:val="20"/>
                <w:lang w:eastAsia="en-US"/>
              </w:rPr>
              <w:t xml:space="preserve">), аргументируя его, подтверждая фактами, </w:t>
            </w:r>
          </w:p>
          <w:p w:rsidR="00483EC7" w:rsidRDefault="00F05AD5">
            <w:pPr>
              <w:pStyle w:val="af7"/>
              <w:rPr>
                <w:rFonts w:ascii="Times New Roman" w:eastAsia="Calibri" w:hAnsi="Times New Roman" w:cs="Times New Roman"/>
                <w:b/>
                <w:sz w:val="20"/>
                <w:szCs w:val="20"/>
                <w:lang w:eastAsia="en-US"/>
              </w:rPr>
            </w:pPr>
            <w:r>
              <w:rPr>
                <w:rFonts w:ascii="Times New Roman" w:eastAsiaTheme="minorHAnsi" w:hAnsi="Times New Roman" w:cs="Times New Roman"/>
                <w:b/>
                <w:sz w:val="20"/>
                <w:szCs w:val="20"/>
                <w:lang w:eastAsia="en-US"/>
              </w:rPr>
              <w:t>Р.:–</w:t>
            </w:r>
            <w:r>
              <w:rPr>
                <w:rFonts w:ascii="Times New Roman" w:eastAsiaTheme="minorHAnsi" w:hAnsi="Times New Roman" w:cs="Times New Roman"/>
                <w:sz w:val="20"/>
                <w:szCs w:val="20"/>
                <w:lang w:eastAsia="en-US"/>
              </w:rPr>
              <w:t xml:space="preserve"> выдвигать версии, выбирать средства достижения цели в группе и индивидуально</w:t>
            </w:r>
          </w:p>
        </w:tc>
        <w:tc>
          <w:tcPr>
            <w:tcW w:w="1977" w:type="dxa"/>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осознавать взаимосвязь между экономическим положением страны и её культурным развитием </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06"/>
        </w:trPr>
        <w:tc>
          <w:tcPr>
            <w:tcW w:w="15021" w:type="dxa"/>
            <w:gridSpan w:val="12"/>
            <w:tcBorders>
              <w:right w:val="single" w:sz="4" w:space="0" w:color="auto"/>
            </w:tcBorders>
          </w:tcPr>
          <w:p w:rsidR="00483EC7" w:rsidRDefault="00F05AD5">
            <w:pPr>
              <w:pStyle w:val="af7"/>
              <w:jc w:val="center"/>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ИСТОРИЯ РОССИИ</w:t>
            </w:r>
          </w:p>
        </w:tc>
      </w:tr>
      <w:tr w:rsidR="00483EC7">
        <w:trPr>
          <w:trHeight w:val="285"/>
        </w:trPr>
        <w:tc>
          <w:tcPr>
            <w:tcW w:w="15021" w:type="dxa"/>
            <w:gridSpan w:val="12"/>
            <w:tcBorders>
              <w:right w:val="single" w:sz="4" w:space="0" w:color="auto"/>
            </w:tcBorders>
          </w:tcPr>
          <w:p w:rsidR="00483EC7" w:rsidRDefault="00F05AD5">
            <w:pPr>
              <w:pStyle w:val="af7"/>
              <w:jc w:val="center"/>
              <w:rPr>
                <w:rFonts w:ascii="Times New Roman" w:eastAsia="Calibri" w:hAnsi="Times New Roman" w:cs="Times New Roman"/>
                <w:b/>
                <w:i/>
                <w:iCs/>
                <w:sz w:val="20"/>
                <w:szCs w:val="20"/>
                <w:lang w:eastAsia="en-US"/>
              </w:rPr>
            </w:pPr>
            <w:r>
              <w:rPr>
                <w:rFonts w:ascii="Times New Roman" w:eastAsia="Calibri" w:hAnsi="Times New Roman" w:cs="Times New Roman"/>
                <w:b/>
                <w:i/>
                <w:iCs/>
                <w:sz w:val="20"/>
                <w:szCs w:val="20"/>
                <w:lang w:eastAsia="en-US"/>
              </w:rPr>
              <w:t xml:space="preserve">Глава 1. </w:t>
            </w:r>
            <w:r>
              <w:rPr>
                <w:rFonts w:ascii="Times New Roman" w:eastAsiaTheme="minorHAnsi" w:hAnsi="Times New Roman" w:cs="Times New Roman"/>
                <w:b/>
                <w:bCs/>
                <w:i/>
                <w:iCs/>
                <w:sz w:val="20"/>
                <w:szCs w:val="20"/>
                <w:lang w:eastAsia="en-US"/>
              </w:rPr>
              <w:t>Россия в первой четверти 19 века (13 часов)</w:t>
            </w:r>
          </w:p>
        </w:tc>
      </w:tr>
      <w:tr w:rsidR="00483EC7">
        <w:trPr>
          <w:trHeight w:val="570"/>
        </w:trPr>
        <w:tc>
          <w:tcPr>
            <w:tcW w:w="816"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25</w:t>
            </w:r>
          </w:p>
        </w:tc>
        <w:tc>
          <w:tcPr>
            <w:tcW w:w="2127"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Правление Екатерины </w:t>
            </w:r>
            <w:r>
              <w:rPr>
                <w:rFonts w:ascii="Times New Roman" w:eastAsia="Calibri" w:hAnsi="Times New Roman" w:cs="Times New Roman"/>
                <w:sz w:val="20"/>
                <w:szCs w:val="20"/>
                <w:lang w:val="en-US"/>
              </w:rPr>
              <w:t>II</w:t>
            </w:r>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7" w:type="dxa"/>
            <w:gridSpan w:val="3"/>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Просвещённый абсолютизм</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Работа с документом</w:t>
            </w:r>
          </w:p>
        </w:tc>
        <w:tc>
          <w:tcPr>
            <w:tcW w:w="2551" w:type="dxa"/>
          </w:tcPr>
          <w:p w:rsidR="00483EC7" w:rsidRDefault="00F05AD5">
            <w:pPr>
              <w:pStyle w:val="af7"/>
              <w:rPr>
                <w:rFonts w:ascii="Times New Roman" w:eastAsia="Calibri" w:hAnsi="Times New Roman" w:cs="Times New Roman"/>
                <w:b/>
                <w:i/>
                <w:sz w:val="20"/>
                <w:szCs w:val="20"/>
              </w:rPr>
            </w:pPr>
            <w:r>
              <w:rPr>
                <w:rFonts w:ascii="Times New Roman" w:eastAsia="Calibri" w:hAnsi="Times New Roman" w:cs="Times New Roman"/>
                <w:b/>
                <w:bCs/>
                <w:sz w:val="20"/>
                <w:szCs w:val="20"/>
                <w:lang w:eastAsia="en-US"/>
              </w:rPr>
              <w:t xml:space="preserve">характеризовать </w:t>
            </w:r>
            <w:r>
              <w:rPr>
                <w:rFonts w:ascii="Times New Roman" w:eastAsia="Calibri" w:hAnsi="Times New Roman" w:cs="Times New Roman"/>
                <w:bCs/>
                <w:sz w:val="20"/>
                <w:szCs w:val="20"/>
                <w:lang w:eastAsia="en-US"/>
              </w:rPr>
              <w:t xml:space="preserve">внутреннюю политику Екатерины </w:t>
            </w:r>
            <w:r>
              <w:rPr>
                <w:rFonts w:ascii="Times New Roman" w:eastAsia="Calibri" w:hAnsi="Times New Roman" w:cs="Times New Roman"/>
                <w:bCs/>
                <w:sz w:val="20"/>
                <w:szCs w:val="20"/>
                <w:lang w:val="en-US" w:eastAsia="en-US"/>
              </w:rPr>
              <w:t>II</w:t>
            </w:r>
            <w:r>
              <w:rPr>
                <w:rFonts w:ascii="Times New Roman" w:eastAsia="Calibri" w:hAnsi="Times New Roman" w:cs="Times New Roman"/>
                <w:bCs/>
                <w:sz w:val="20"/>
                <w:szCs w:val="20"/>
                <w:lang w:eastAsia="en-US"/>
              </w:rPr>
              <w:t xml:space="preserve">, </w:t>
            </w:r>
            <w:r>
              <w:rPr>
                <w:rFonts w:ascii="Times New Roman" w:eastAsia="Calibri" w:hAnsi="Times New Roman" w:cs="Times New Roman"/>
                <w:b/>
                <w:bCs/>
                <w:sz w:val="20"/>
                <w:szCs w:val="20"/>
                <w:lang w:eastAsia="en-US"/>
              </w:rPr>
              <w:t xml:space="preserve">сравнивать </w:t>
            </w:r>
            <w:r>
              <w:rPr>
                <w:rFonts w:ascii="Times New Roman" w:eastAsia="Calibri" w:hAnsi="Times New Roman" w:cs="Times New Roman"/>
                <w:bCs/>
                <w:sz w:val="20"/>
                <w:szCs w:val="20"/>
                <w:lang w:eastAsia="en-US"/>
              </w:rPr>
              <w:t xml:space="preserve">её с внутренней политикой Петра </w:t>
            </w:r>
            <w:r>
              <w:rPr>
                <w:rFonts w:ascii="Times New Roman" w:eastAsia="Calibri" w:hAnsi="Times New Roman" w:cs="Times New Roman"/>
                <w:bCs/>
                <w:sz w:val="20"/>
                <w:szCs w:val="20"/>
                <w:lang w:val="en-US" w:eastAsia="en-US"/>
              </w:rPr>
              <w:t>I</w:t>
            </w:r>
            <w:r>
              <w:rPr>
                <w:rFonts w:ascii="Times New Roman" w:eastAsia="Calibri" w:hAnsi="Times New Roman" w:cs="Times New Roman"/>
                <w:bCs/>
                <w:sz w:val="20"/>
                <w:szCs w:val="20"/>
                <w:lang w:eastAsia="en-US"/>
              </w:rPr>
              <w:t xml:space="preserve">. </w:t>
            </w:r>
            <w:r>
              <w:rPr>
                <w:rFonts w:ascii="Times New Roman" w:eastAsia="Calibri" w:hAnsi="Times New Roman" w:cs="Times New Roman"/>
                <w:b/>
                <w:bCs/>
                <w:sz w:val="20"/>
                <w:szCs w:val="20"/>
                <w:lang w:eastAsia="en-US"/>
              </w:rPr>
              <w:t xml:space="preserve">Объяснять </w:t>
            </w:r>
            <w:r>
              <w:rPr>
                <w:rFonts w:ascii="Times New Roman" w:eastAsia="Calibri" w:hAnsi="Times New Roman" w:cs="Times New Roman"/>
                <w:bCs/>
                <w:sz w:val="20"/>
                <w:szCs w:val="20"/>
                <w:lang w:eastAsia="en-US"/>
              </w:rPr>
              <w:t xml:space="preserve">«политику просвещённого абсолютизма», мероприятия, проводимые в духе данной политики. </w:t>
            </w:r>
            <w:r>
              <w:rPr>
                <w:rFonts w:ascii="Times New Roman" w:eastAsia="Calibri" w:hAnsi="Times New Roman" w:cs="Times New Roman"/>
                <w:b/>
                <w:bCs/>
                <w:sz w:val="20"/>
                <w:szCs w:val="20"/>
                <w:lang w:eastAsia="en-US"/>
              </w:rPr>
              <w:t xml:space="preserve">Анализировать </w:t>
            </w:r>
            <w:r>
              <w:rPr>
                <w:rFonts w:ascii="Times New Roman" w:eastAsia="Calibri" w:hAnsi="Times New Roman" w:cs="Times New Roman"/>
                <w:bCs/>
                <w:sz w:val="20"/>
                <w:szCs w:val="20"/>
                <w:lang w:eastAsia="en-US"/>
              </w:rPr>
              <w:t xml:space="preserve">реформы Екатерины </w:t>
            </w:r>
            <w:r>
              <w:rPr>
                <w:rFonts w:ascii="Times New Roman" w:eastAsia="Calibri" w:hAnsi="Times New Roman" w:cs="Times New Roman"/>
                <w:bCs/>
                <w:sz w:val="20"/>
                <w:szCs w:val="20"/>
                <w:lang w:val="en-US" w:eastAsia="en-US"/>
              </w:rPr>
              <w:t>II</w:t>
            </w:r>
            <w:r>
              <w:rPr>
                <w:rFonts w:ascii="Times New Roman" w:eastAsia="Calibri" w:hAnsi="Times New Roman" w:cs="Times New Roman"/>
                <w:bCs/>
                <w:sz w:val="20"/>
                <w:szCs w:val="20"/>
                <w:lang w:eastAsia="en-US"/>
              </w:rPr>
              <w:t xml:space="preserve"> (Жалованная грамота дворянству, Жалованная грамота городам и др.).</w:t>
            </w:r>
          </w:p>
        </w:tc>
        <w:tc>
          <w:tcPr>
            <w:tcW w:w="3520" w:type="dxa"/>
          </w:tcPr>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Регулятивные: </w:t>
            </w:r>
            <w:r>
              <w:rPr>
                <w:rFonts w:ascii="Times New Roman" w:hAnsi="Times New Roman" w:cs="Times New Roman"/>
                <w:sz w:val="20"/>
                <w:szCs w:val="20"/>
              </w:rPr>
              <w:t>планируют свои действия в соответствии с поставленной задачей и условиями её реализации, оценивают правильность выполнения действия.</w:t>
            </w:r>
          </w:p>
          <w:p w:rsidR="00483EC7" w:rsidRDefault="00F05AD5">
            <w:pPr>
              <w:spacing w:after="0"/>
              <w:rPr>
                <w:rFonts w:ascii="Times New Roman" w:hAnsi="Times New Roman" w:cs="Times New Roman"/>
                <w:sz w:val="20"/>
                <w:szCs w:val="20"/>
              </w:rPr>
            </w:pPr>
            <w:r>
              <w:rPr>
                <w:rFonts w:ascii="Times New Roman" w:hAnsi="Times New Roman" w:cs="Times New Roman"/>
                <w:b/>
                <w:bCs/>
                <w:i/>
                <w:iCs/>
                <w:sz w:val="20"/>
                <w:szCs w:val="20"/>
              </w:rPr>
              <w:t xml:space="preserve">Познавательные: </w:t>
            </w:r>
            <w:r>
              <w:rPr>
                <w:rFonts w:ascii="Times New Roman" w:hAnsi="Times New Roman" w:cs="Times New Roman"/>
                <w:sz w:val="20"/>
                <w:szCs w:val="20"/>
              </w:rPr>
              <w:t xml:space="preserve">самостоятельно выделяют и формулируют познавательную цель, используют общие приемы решения поставленных задач. </w:t>
            </w:r>
            <w:proofErr w:type="gramStart"/>
            <w:r>
              <w:rPr>
                <w:rFonts w:ascii="Times New Roman" w:hAnsi="Times New Roman" w:cs="Times New Roman"/>
                <w:b/>
                <w:bCs/>
                <w:i/>
                <w:iCs/>
                <w:sz w:val="20"/>
                <w:szCs w:val="20"/>
              </w:rPr>
              <w:t xml:space="preserve">Коммуникативные: </w:t>
            </w:r>
            <w:r>
              <w:rPr>
                <w:rFonts w:ascii="Times New Roman" w:hAnsi="Times New Roman" w:cs="Times New Roman"/>
                <w:sz w:val="20"/>
                <w:szCs w:val="20"/>
              </w:rPr>
              <w:t xml:space="preserve">участвуют в коллективном обсуждении проблем, проявляют активность во взаимодействии для решения коммуникативных и познавательных </w:t>
            </w:r>
            <w:r>
              <w:rPr>
                <w:rFonts w:ascii="Times New Roman" w:hAnsi="Times New Roman" w:cs="Times New Roman"/>
                <w:sz w:val="20"/>
                <w:szCs w:val="20"/>
              </w:rPr>
              <w:lastRenderedPageBreak/>
              <w:t>задач.</w:t>
            </w:r>
            <w:proofErr w:type="gramEnd"/>
          </w:p>
        </w:tc>
        <w:tc>
          <w:tcPr>
            <w:tcW w:w="1977"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b/>
                <w:bCs/>
                <w:sz w:val="20"/>
                <w:szCs w:val="20"/>
              </w:rPr>
              <w:lastRenderedPageBreak/>
              <w:t>Личностные</w:t>
            </w:r>
            <w:proofErr w:type="gramStart"/>
            <w:r>
              <w:rPr>
                <w:rFonts w:ascii="Times New Roman" w:hAnsi="Times New Roman" w:cs="Times New Roman"/>
                <w:b/>
                <w:bCs/>
                <w:sz w:val="20"/>
                <w:szCs w:val="20"/>
              </w:rPr>
              <w:t xml:space="preserve"> </w:t>
            </w:r>
            <w:r>
              <w:rPr>
                <w:rFonts w:ascii="Times New Roman" w:hAnsi="Times New Roman" w:cs="Times New Roman"/>
                <w:sz w:val="20"/>
                <w:szCs w:val="20"/>
              </w:rPr>
              <w:t>П</w:t>
            </w:r>
            <w:proofErr w:type="gramEnd"/>
            <w:r>
              <w:rPr>
                <w:rFonts w:ascii="Times New Roman" w:hAnsi="Times New Roman" w:cs="Times New Roman"/>
                <w:sz w:val="20"/>
                <w:szCs w:val="20"/>
              </w:rPr>
              <w:t xml:space="preserve">роявляют доброжелательность и эмоционально-нравственную отзывчивость, </w:t>
            </w:r>
            <w:proofErr w:type="spellStart"/>
            <w:r>
              <w:rPr>
                <w:rFonts w:ascii="Times New Roman" w:hAnsi="Times New Roman" w:cs="Times New Roman"/>
                <w:sz w:val="20"/>
                <w:szCs w:val="20"/>
              </w:rPr>
              <w:t>эмпатию</w:t>
            </w:r>
            <w:proofErr w:type="spellEnd"/>
            <w:r>
              <w:rPr>
                <w:rFonts w:ascii="Times New Roman" w:hAnsi="Times New Roman" w:cs="Times New Roman"/>
                <w:sz w:val="20"/>
                <w:szCs w:val="20"/>
              </w:rPr>
              <w:t>, как понимание чувств других людей и сопереживание им</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738"/>
        </w:trPr>
        <w:tc>
          <w:tcPr>
            <w:tcW w:w="816"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26</w:t>
            </w:r>
          </w:p>
        </w:tc>
        <w:tc>
          <w:tcPr>
            <w:tcW w:w="2127"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Правление Павла </w:t>
            </w:r>
            <w:r>
              <w:rPr>
                <w:rFonts w:ascii="Times New Roman" w:eastAsia="Calibri" w:hAnsi="Times New Roman" w:cs="Times New Roman"/>
                <w:sz w:val="20"/>
                <w:szCs w:val="20"/>
                <w:lang w:val="en-US"/>
              </w:rPr>
              <w:t>I</w:t>
            </w:r>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707" w:type="dxa"/>
            <w:gridSpan w:val="3"/>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Реформы, барщина, оброк, дворянство</w:t>
            </w: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Работа с текстом</w:t>
            </w:r>
          </w:p>
        </w:tc>
        <w:tc>
          <w:tcPr>
            <w:tcW w:w="2551" w:type="dxa"/>
          </w:tcPr>
          <w:p w:rsidR="00483EC7" w:rsidRDefault="00F05AD5">
            <w:pPr>
              <w:shd w:val="clear" w:color="auto" w:fill="FFFFFF"/>
              <w:spacing w:after="0"/>
              <w:rPr>
                <w:rFonts w:ascii="Times New Roman" w:eastAsia="Calibri" w:hAnsi="Times New Roman" w:cs="Times New Roman"/>
                <w:sz w:val="20"/>
                <w:szCs w:val="20"/>
              </w:rPr>
            </w:pPr>
            <w:r>
              <w:rPr>
                <w:rFonts w:ascii="Times New Roman" w:hAnsi="Times New Roman" w:cs="Times New Roman"/>
                <w:b/>
                <w:bCs/>
                <w:sz w:val="20"/>
                <w:szCs w:val="20"/>
              </w:rPr>
              <w:t xml:space="preserve">Характеризовать </w:t>
            </w:r>
            <w:r>
              <w:rPr>
                <w:rFonts w:ascii="Times New Roman" w:hAnsi="Times New Roman" w:cs="Times New Roman"/>
                <w:sz w:val="20"/>
                <w:szCs w:val="20"/>
              </w:rPr>
              <w:t xml:space="preserve">основные мероприятия внутренней политики Павла </w:t>
            </w:r>
            <w:r>
              <w:rPr>
                <w:rFonts w:ascii="Times New Roman" w:hAnsi="Times New Roman" w:cs="Times New Roman"/>
                <w:sz w:val="20"/>
                <w:szCs w:val="20"/>
                <w:lang w:val="en-US"/>
              </w:rPr>
              <w:t>I</w:t>
            </w:r>
            <w:r>
              <w:rPr>
                <w:rFonts w:ascii="Times New Roman" w:hAnsi="Times New Roman" w:cs="Times New Roman"/>
                <w:sz w:val="20"/>
                <w:szCs w:val="20"/>
              </w:rPr>
              <w:t xml:space="preserve">. </w:t>
            </w:r>
            <w:r>
              <w:rPr>
                <w:rFonts w:ascii="Times New Roman" w:hAnsi="Times New Roman" w:cs="Times New Roman"/>
                <w:b/>
                <w:bCs/>
                <w:sz w:val="20"/>
                <w:szCs w:val="20"/>
              </w:rPr>
              <w:t xml:space="preserve">Составлять </w:t>
            </w:r>
            <w:r>
              <w:rPr>
                <w:rFonts w:ascii="Times New Roman" w:hAnsi="Times New Roman" w:cs="Times New Roman"/>
                <w:sz w:val="20"/>
                <w:szCs w:val="20"/>
              </w:rPr>
              <w:t xml:space="preserve">исторический портрет Павла </w:t>
            </w:r>
            <w:r>
              <w:rPr>
                <w:rFonts w:ascii="Times New Roman" w:hAnsi="Times New Roman" w:cs="Times New Roman"/>
                <w:sz w:val="20"/>
                <w:szCs w:val="20"/>
                <w:lang w:val="en-US"/>
              </w:rPr>
              <w:t>I</w:t>
            </w:r>
            <w:r>
              <w:rPr>
                <w:rFonts w:ascii="Times New Roman" w:hAnsi="Times New Roman" w:cs="Times New Roman"/>
                <w:sz w:val="20"/>
                <w:szCs w:val="20"/>
              </w:rPr>
              <w:t xml:space="preserve"> на основе информации учебника и дополнительных источников. </w:t>
            </w:r>
            <w:r>
              <w:rPr>
                <w:rFonts w:ascii="Times New Roman" w:eastAsia="Calibri" w:hAnsi="Times New Roman" w:cs="Times New Roman"/>
                <w:b/>
                <w:sz w:val="20"/>
                <w:szCs w:val="20"/>
              </w:rPr>
              <w:t xml:space="preserve">Владеть </w:t>
            </w:r>
            <w:r>
              <w:rPr>
                <w:rFonts w:ascii="Times New Roman" w:eastAsia="Calibri" w:hAnsi="Times New Roman" w:cs="Times New Roman"/>
                <w:sz w:val="20"/>
                <w:szCs w:val="20"/>
              </w:rPr>
              <w:t xml:space="preserve">фактическим материалом параграфа; </w:t>
            </w:r>
            <w:r>
              <w:rPr>
                <w:rFonts w:ascii="Times New Roman" w:eastAsia="Calibri" w:hAnsi="Times New Roman" w:cs="Times New Roman"/>
                <w:b/>
                <w:sz w:val="20"/>
                <w:szCs w:val="20"/>
              </w:rPr>
              <w:t xml:space="preserve">оперировать </w:t>
            </w:r>
            <w:r>
              <w:rPr>
                <w:rFonts w:ascii="Times New Roman" w:eastAsia="Calibri" w:hAnsi="Times New Roman" w:cs="Times New Roman"/>
                <w:sz w:val="20"/>
                <w:szCs w:val="20"/>
              </w:rPr>
              <w:t>изученными терминами и понятиями;</w:t>
            </w:r>
            <w:r>
              <w:rPr>
                <w:rFonts w:ascii="Times New Roman" w:eastAsia="Calibri" w:hAnsi="Times New Roman" w:cs="Times New Roman"/>
                <w:b/>
                <w:sz w:val="20"/>
                <w:szCs w:val="20"/>
              </w:rPr>
              <w:t xml:space="preserve"> Устанавливать </w:t>
            </w:r>
            <w:r>
              <w:rPr>
                <w:rFonts w:ascii="Times New Roman" w:eastAsia="Calibri" w:hAnsi="Times New Roman" w:cs="Times New Roman"/>
                <w:sz w:val="20"/>
                <w:szCs w:val="20"/>
              </w:rPr>
              <w:t>причинно-следственные связи исторических процессов, прогнозировать их последствия.</w:t>
            </w:r>
          </w:p>
        </w:tc>
        <w:tc>
          <w:tcPr>
            <w:tcW w:w="3520" w:type="dxa"/>
          </w:tcPr>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Регулятивные: </w:t>
            </w:r>
            <w:r>
              <w:rPr>
                <w:rFonts w:ascii="Times New Roman" w:hAnsi="Times New Roman" w:cs="Times New Roman"/>
                <w:sz w:val="20"/>
                <w:szCs w:val="20"/>
              </w:rPr>
              <w:t xml:space="preserve">принимают и сохраняют учебную задачу, учитывают выделенные учителем ориентиры действия в новом учебном материале в сотрудничестве с учителем. </w:t>
            </w:r>
          </w:p>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Познавательные: </w:t>
            </w:r>
            <w:r>
              <w:rPr>
                <w:rFonts w:ascii="Times New Roman" w:hAnsi="Times New Roman" w:cs="Times New Roman"/>
                <w:sz w:val="20"/>
                <w:szCs w:val="20"/>
              </w:rPr>
              <w:t xml:space="preserve">ставят и формулируют проблему урока, самостоятельно создают алгоритм деятельности при решении проблем </w:t>
            </w:r>
          </w:p>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Коммуникативные: </w:t>
            </w:r>
            <w:r>
              <w:rPr>
                <w:rFonts w:ascii="Times New Roman" w:hAnsi="Times New Roman" w:cs="Times New Roman"/>
                <w:sz w:val="20"/>
                <w:szCs w:val="20"/>
              </w:rPr>
              <w:t xml:space="preserve">проявляют активность во взаимодействии для решения коммуникативных и познавательных задач (задают вопросы, формулируют свои затруднения, предлагают помощь и сотрудничество) </w:t>
            </w:r>
          </w:p>
          <w:p w:rsidR="00483EC7" w:rsidRDefault="00483EC7">
            <w:pPr>
              <w:pStyle w:val="af7"/>
              <w:rPr>
                <w:rFonts w:ascii="Times New Roman" w:eastAsia="Calibri" w:hAnsi="Times New Roman" w:cs="Times New Roman"/>
                <w:b/>
                <w:sz w:val="20"/>
                <w:szCs w:val="20"/>
                <w:lang w:eastAsia="en-US"/>
              </w:rPr>
            </w:pPr>
          </w:p>
        </w:tc>
        <w:tc>
          <w:tcPr>
            <w:tcW w:w="1977"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b/>
                <w:bCs/>
                <w:sz w:val="20"/>
                <w:szCs w:val="20"/>
              </w:rPr>
              <w:t xml:space="preserve">Личностные УУД: </w:t>
            </w:r>
            <w:r>
              <w:rPr>
                <w:rFonts w:ascii="Times New Roman" w:hAnsi="Times New Roman" w:cs="Times New Roman"/>
                <w:sz w:val="20"/>
                <w:szCs w:val="20"/>
              </w:rPr>
              <w:t>Имеют целостный, социально ориентированный взгляд на мир в единстве и разнообразии народов, культур, религий</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286"/>
        </w:trPr>
        <w:tc>
          <w:tcPr>
            <w:tcW w:w="816"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27</w:t>
            </w:r>
          </w:p>
        </w:tc>
        <w:tc>
          <w:tcPr>
            <w:tcW w:w="2127"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Культура России в </w:t>
            </w:r>
            <w:r>
              <w:rPr>
                <w:rFonts w:ascii="Times New Roman" w:eastAsia="Calibri" w:hAnsi="Times New Roman" w:cs="Times New Roman"/>
                <w:sz w:val="20"/>
                <w:szCs w:val="20"/>
                <w:lang w:val="en-US"/>
              </w:rPr>
              <w:t>XVIII</w:t>
            </w:r>
            <w:r>
              <w:rPr>
                <w:rFonts w:ascii="Times New Roman" w:eastAsia="Calibri" w:hAnsi="Times New Roman" w:cs="Times New Roman"/>
                <w:sz w:val="20"/>
                <w:szCs w:val="20"/>
              </w:rPr>
              <w:t xml:space="preserve"> веке </w:t>
            </w:r>
            <w:proofErr w:type="gramStart"/>
            <w:r>
              <w:rPr>
                <w:rFonts w:ascii="Times New Roman" w:eastAsia="Calibri" w:hAnsi="Times New Roman" w:cs="Times New Roman"/>
                <w:i/>
                <w:sz w:val="20"/>
                <w:szCs w:val="20"/>
              </w:rPr>
              <w:t>комбинированный</w:t>
            </w:r>
            <w:proofErr w:type="gramEnd"/>
          </w:p>
        </w:tc>
        <w:tc>
          <w:tcPr>
            <w:tcW w:w="1707" w:type="dxa"/>
            <w:gridSpan w:val="3"/>
          </w:tcPr>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Работа с текстом</w:t>
            </w:r>
          </w:p>
        </w:tc>
        <w:tc>
          <w:tcPr>
            <w:tcW w:w="2551" w:type="dxa"/>
          </w:tcPr>
          <w:p w:rsidR="00483EC7" w:rsidRDefault="00F05AD5">
            <w:pPr>
              <w:shd w:val="clear" w:color="auto" w:fill="FFFFFF"/>
              <w:spacing w:after="0"/>
              <w:rPr>
                <w:rFonts w:ascii="Times New Roman" w:eastAsia="Calibri" w:hAnsi="Times New Roman" w:cs="Times New Roman"/>
                <w:sz w:val="20"/>
                <w:szCs w:val="20"/>
              </w:rPr>
            </w:pPr>
            <w:r>
              <w:rPr>
                <w:rFonts w:ascii="Times New Roman" w:hAnsi="Times New Roman" w:cs="Times New Roman"/>
                <w:b/>
                <w:bCs/>
                <w:sz w:val="20"/>
                <w:szCs w:val="20"/>
              </w:rPr>
              <w:t>Составлять</w:t>
            </w:r>
            <w:r>
              <w:rPr>
                <w:rFonts w:ascii="Times New Roman" w:hAnsi="Times New Roman" w:cs="Times New Roman"/>
                <w:sz w:val="20"/>
                <w:szCs w:val="20"/>
              </w:rPr>
              <w:t xml:space="preserve"> описание отдельных памятников культуры XVIII в. на основе иллюстраций учебника, художественных альбомов, материалов, найденных в Интернете, а также непо</w:t>
            </w:r>
            <w:r>
              <w:rPr>
                <w:rFonts w:ascii="Times New Roman" w:hAnsi="Times New Roman" w:cs="Times New Roman"/>
                <w:sz w:val="20"/>
                <w:szCs w:val="20"/>
              </w:rPr>
              <w:softHyphen/>
              <w:t xml:space="preserve">средственного наблюдения. </w:t>
            </w:r>
            <w:r>
              <w:rPr>
                <w:rFonts w:ascii="Times New Roman" w:hAnsi="Times New Roman" w:cs="Times New Roman"/>
                <w:b/>
                <w:bCs/>
                <w:sz w:val="20"/>
                <w:szCs w:val="20"/>
              </w:rPr>
              <w:t xml:space="preserve">Проводить </w:t>
            </w:r>
            <w:r>
              <w:rPr>
                <w:rFonts w:ascii="Times New Roman" w:hAnsi="Times New Roman" w:cs="Times New Roman"/>
                <w:sz w:val="20"/>
                <w:szCs w:val="20"/>
              </w:rPr>
              <w:t xml:space="preserve">поиск информации для сообщений о деятелях науки и культуры XVIII в. </w:t>
            </w:r>
            <w:r>
              <w:rPr>
                <w:rFonts w:ascii="Times New Roman" w:eastAsia="Calibri" w:hAnsi="Times New Roman" w:cs="Times New Roman"/>
                <w:b/>
                <w:sz w:val="20"/>
                <w:szCs w:val="20"/>
              </w:rPr>
              <w:t xml:space="preserve">Аргументировать </w:t>
            </w:r>
            <w:r>
              <w:rPr>
                <w:rFonts w:ascii="Times New Roman" w:eastAsia="Calibri" w:hAnsi="Times New Roman" w:cs="Times New Roman"/>
                <w:sz w:val="20"/>
                <w:szCs w:val="20"/>
              </w:rPr>
              <w:t xml:space="preserve">вывод материалами параграфами. </w:t>
            </w:r>
          </w:p>
        </w:tc>
        <w:tc>
          <w:tcPr>
            <w:tcW w:w="3520" w:type="dxa"/>
          </w:tcPr>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Регулятивные: </w:t>
            </w:r>
            <w:r>
              <w:rPr>
                <w:rFonts w:ascii="Times New Roman" w:hAnsi="Times New Roman" w:cs="Times New Roman"/>
                <w:sz w:val="20"/>
                <w:szCs w:val="20"/>
              </w:rPr>
              <w:t xml:space="preserve">планируют свои действия в соответствии с поставленной задачей и условиями ее реализации, в том числе во внутреннем плане </w:t>
            </w:r>
          </w:p>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Познавательные: </w:t>
            </w:r>
            <w:r>
              <w:rPr>
                <w:rFonts w:ascii="Times New Roman" w:hAnsi="Times New Roman" w:cs="Times New Roman"/>
                <w:sz w:val="20"/>
                <w:szCs w:val="20"/>
              </w:rPr>
              <w:t xml:space="preserve">ставят и формулируют проблему и цели урока; осознанно и произвольно строят сообщения в устной и письменной форме, в том числе творческого и исследовательского характера </w:t>
            </w:r>
          </w:p>
          <w:p w:rsidR="00483EC7" w:rsidRDefault="00F05AD5">
            <w:pPr>
              <w:pStyle w:val="Default"/>
              <w:rPr>
                <w:rFonts w:ascii="Times New Roman" w:hAnsi="Times New Roman" w:cs="Times New Roman"/>
                <w:sz w:val="20"/>
                <w:szCs w:val="20"/>
              </w:rPr>
            </w:pPr>
            <w:r>
              <w:rPr>
                <w:rFonts w:ascii="Times New Roman" w:hAnsi="Times New Roman" w:cs="Times New Roman"/>
                <w:b/>
                <w:bCs/>
                <w:i/>
                <w:iCs/>
                <w:sz w:val="20"/>
                <w:szCs w:val="20"/>
              </w:rPr>
              <w:t xml:space="preserve">Коммуникативные: </w:t>
            </w:r>
            <w:r>
              <w:rPr>
                <w:rFonts w:ascii="Times New Roman" w:hAnsi="Times New Roman" w:cs="Times New Roman"/>
                <w:sz w:val="20"/>
                <w:szCs w:val="20"/>
              </w:rPr>
              <w:t xml:space="preserve">адекватно используют речевые средства для эффективного решения разнообразных коммуникативных задач </w:t>
            </w:r>
          </w:p>
          <w:p w:rsidR="00483EC7" w:rsidRDefault="00483EC7">
            <w:pPr>
              <w:pStyle w:val="af7"/>
              <w:rPr>
                <w:rFonts w:ascii="Times New Roman" w:eastAsia="Calibri" w:hAnsi="Times New Roman" w:cs="Times New Roman"/>
                <w:b/>
                <w:sz w:val="20"/>
                <w:szCs w:val="20"/>
                <w:lang w:eastAsia="en-US"/>
              </w:rPr>
            </w:pPr>
          </w:p>
        </w:tc>
        <w:tc>
          <w:tcPr>
            <w:tcW w:w="1977" w:type="dxa"/>
          </w:tcPr>
          <w:p w:rsidR="00483EC7" w:rsidRDefault="00F05AD5">
            <w:pPr>
              <w:pStyle w:val="af7"/>
              <w:rPr>
                <w:rFonts w:ascii="Times New Roman" w:eastAsia="Calibri" w:hAnsi="Times New Roman" w:cs="Times New Roman"/>
                <w:sz w:val="20"/>
                <w:szCs w:val="20"/>
              </w:rPr>
            </w:pPr>
            <w:r>
              <w:rPr>
                <w:rFonts w:ascii="Times New Roman" w:hAnsi="Times New Roman" w:cs="Times New Roman"/>
                <w:b/>
                <w:bCs/>
                <w:sz w:val="20"/>
                <w:szCs w:val="20"/>
              </w:rPr>
              <w:t xml:space="preserve">Личностные УУД: </w:t>
            </w:r>
            <w:r>
              <w:rPr>
                <w:rFonts w:ascii="Times New Roman" w:hAnsi="Times New Roman" w:cs="Times New Roman"/>
                <w:sz w:val="20"/>
                <w:szCs w:val="20"/>
              </w:rPr>
              <w:t xml:space="preserve">Определяют внутреннюю позицию обучающегося на уровне положительного отношения к образовательному процессу; понимают необходимость учения, выраженного в преобладании учебно-познавательных мотивов и предпочтении социального </w:t>
            </w:r>
            <w:r>
              <w:rPr>
                <w:rFonts w:ascii="Times New Roman" w:hAnsi="Times New Roman" w:cs="Times New Roman"/>
                <w:sz w:val="20"/>
                <w:szCs w:val="20"/>
              </w:rPr>
              <w:lastRenderedPageBreak/>
              <w:t>способа оценки знаний</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28</w:t>
            </w:r>
          </w:p>
        </w:tc>
        <w:tc>
          <w:tcPr>
            <w:tcW w:w="2127" w:type="dxa"/>
            <w:gridSpan w:val="2"/>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Россия и мир на рубеже 18 – 19 века </w:t>
            </w:r>
            <w:r>
              <w:rPr>
                <w:rFonts w:ascii="Times New Roman" w:eastAsia="Calibri" w:hAnsi="Times New Roman" w:cs="Times New Roman"/>
                <w:i/>
                <w:sz w:val="20"/>
                <w:szCs w:val="20"/>
              </w:rPr>
              <w:t>комбинированный</w:t>
            </w:r>
          </w:p>
        </w:tc>
        <w:tc>
          <w:tcPr>
            <w:tcW w:w="1707" w:type="dxa"/>
            <w:gridSpan w:val="3"/>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Сословия, купечество, казачество</w:t>
            </w:r>
          </w:p>
          <w:p w:rsidR="00483EC7" w:rsidRDefault="00483EC7">
            <w:pPr>
              <w:pStyle w:val="af7"/>
              <w:rPr>
                <w:rFonts w:ascii="Times New Roman" w:eastAsia="Calibri" w:hAnsi="Times New Roman" w:cs="Times New Roman"/>
                <w:sz w:val="20"/>
                <w:szCs w:val="20"/>
              </w:rPr>
            </w:pPr>
          </w:p>
        </w:tc>
        <w:tc>
          <w:tcPr>
            <w:tcW w:w="1299" w:type="dxa"/>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1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i/>
                <w:sz w:val="20"/>
                <w:szCs w:val="20"/>
              </w:rPr>
              <w:t xml:space="preserve">Ученик научится </w:t>
            </w:r>
            <w:r>
              <w:rPr>
                <w:rFonts w:ascii="Times New Roman" w:eastAsia="Calibri" w:hAnsi="Times New Roman" w:cs="Times New Roman"/>
                <w:sz w:val="20"/>
                <w:szCs w:val="20"/>
              </w:rPr>
              <w:t xml:space="preserve"> объяснять суть и главные признаки промышленной революции; анализировать основные тенденции политического, экономического и социального развития России на рубеже веков</w:t>
            </w:r>
          </w:p>
        </w:tc>
        <w:tc>
          <w:tcPr>
            <w:tcW w:w="3520" w:type="dxa"/>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классифицировать,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Воспитывать в себе </w:t>
            </w:r>
            <w:proofErr w:type="gramStart"/>
            <w:r>
              <w:rPr>
                <w:rFonts w:ascii="Times New Roman" w:eastAsia="Calibri" w:hAnsi="Times New Roman" w:cs="Times New Roman"/>
                <w:sz w:val="20"/>
                <w:szCs w:val="20"/>
              </w:rPr>
              <w:t>патриотическую</w:t>
            </w:r>
            <w:proofErr w:type="gramEnd"/>
            <w:r>
              <w:rPr>
                <w:rFonts w:ascii="Times New Roman" w:eastAsia="Calibri" w:hAnsi="Times New Roman" w:cs="Times New Roman"/>
                <w:sz w:val="20"/>
                <w:szCs w:val="20"/>
              </w:rPr>
              <w:t xml:space="preserve"> гражданскую «Я-позицию». Составлять собственное мнение относительно связи исторических эпох</w:t>
            </w:r>
          </w:p>
        </w:tc>
        <w:tc>
          <w:tcPr>
            <w:tcW w:w="1024" w:type="dxa"/>
            <w:tcBorders>
              <w:top w:val="single" w:sz="4" w:space="0" w:color="auto"/>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29</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Александр 1: начало правления. Реформы М.М. Сперанского</w:t>
            </w:r>
            <w:proofErr w:type="gramStart"/>
            <w:r>
              <w:rPr>
                <w:rFonts w:ascii="Times New Roman" w:eastAsia="Calibri" w:hAnsi="Times New Roman" w:cs="Times New Roman"/>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Негласный комитет, гимназия, комитет министров</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2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bCs/>
                <w:i/>
                <w:iCs/>
                <w:sz w:val="20"/>
                <w:szCs w:val="20"/>
              </w:rPr>
              <w:t xml:space="preserve">Ученик научится </w:t>
            </w:r>
            <w:r>
              <w:rPr>
                <w:rFonts w:ascii="Times New Roman" w:eastAsia="Calibri" w:hAnsi="Times New Roman" w:cs="Times New Roman"/>
                <w:sz w:val="20"/>
                <w:szCs w:val="20"/>
              </w:rPr>
              <w:t xml:space="preserve"> </w:t>
            </w:r>
            <w:r>
              <w:rPr>
                <w:rFonts w:ascii="Times New Roman" w:eastAsia="Calibri" w:hAnsi="Times New Roman" w:cs="Times New Roman"/>
                <w:bCs/>
                <w:iCs/>
                <w:sz w:val="20"/>
                <w:szCs w:val="20"/>
              </w:rPr>
              <w:t>давать оценку реформаторским планам Александра 1 в первые годы его правления</w:t>
            </w:r>
            <w:r>
              <w:rPr>
                <w:rFonts w:ascii="Times New Roman" w:eastAsia="Calibri" w:hAnsi="Times New Roman" w:cs="Times New Roman"/>
                <w:sz w:val="20"/>
                <w:szCs w:val="20"/>
                <w:lang w:eastAsia="en-US"/>
              </w:rPr>
              <w:t xml:space="preserve">. </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mn-ea" w:hAnsi="Times New Roman" w:cs="Times New Roman"/>
                <w:kern w:val="24"/>
                <w:sz w:val="20"/>
                <w:szCs w:val="20"/>
                <w:lang w:eastAsia="en-US"/>
              </w:rPr>
              <w:t xml:space="preserve"> </w:t>
            </w:r>
            <w:r>
              <w:rPr>
                <w:rFonts w:ascii="Times New Roman" w:eastAsia="Calibri" w:hAnsi="Times New Roman" w:cs="Times New Roman"/>
                <w:sz w:val="20"/>
                <w:szCs w:val="20"/>
                <w:lang w:eastAsia="en-US"/>
              </w:rPr>
              <w:t>принимать решение в проблемной ситуации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определять хронологические рамки определенного исторического отрезка</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продуктивно  взаимодействовать со сверстниками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Давать оценку роли личности в истории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30</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Александра 1 в 1801 – 1812 </w:t>
            </w:r>
            <w:proofErr w:type="spellStart"/>
            <w:proofErr w:type="gramStart"/>
            <w:r>
              <w:rPr>
                <w:rFonts w:ascii="Times New Roman" w:eastAsia="Calibri" w:hAnsi="Times New Roman" w:cs="Times New Roman"/>
                <w:sz w:val="20"/>
                <w:szCs w:val="20"/>
              </w:rPr>
              <w:t>гг</w:t>
            </w:r>
            <w:proofErr w:type="spellEnd"/>
            <w:proofErr w:type="gramEnd"/>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комбинированный</w:t>
            </w: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Континентальная блокада</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3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rPr>
              <w:t xml:space="preserve">Ученик научится </w:t>
            </w:r>
            <w:r>
              <w:rPr>
                <w:rFonts w:ascii="Times New Roman" w:eastAsia="Calibri" w:hAnsi="Times New Roman" w:cs="Times New Roman"/>
                <w:sz w:val="20"/>
                <w:szCs w:val="20"/>
              </w:rPr>
              <w:t xml:space="preserve"> перечислять основные события внешней политики России в указанный период и анализировать их значение </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осуществлению осознанного выбора в учебной и познавательной деятельности;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 видеть  развитие общественных  процессов</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работать с письменными историческими источниками;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адекватно использовать речевые средства для решения различных коммуникативных задач;</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проявлять ответственное отношение к учению</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1273"/>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31</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Отечественная война 1812 года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редут</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4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Анализировать причины, основной ход событий, итоги и значение Отечественной войны 1812 года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осознанно выбирать  наиболее эффективные способы решения учебных и познавательных задач;</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w:t>
            </w:r>
            <w:r>
              <w:rPr>
                <w:rFonts w:ascii="Times New Roman" w:eastAsia="Calibri" w:hAnsi="Times New Roman" w:cs="Times New Roman"/>
                <w:bCs/>
                <w:iCs/>
                <w:sz w:val="20"/>
                <w:szCs w:val="20"/>
              </w:rPr>
              <w:t>Работать с исторической картой Европы.</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устанавливать и сравнивать разные точки зрения</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выбирать, как поступить, в </w:t>
            </w:r>
            <w:proofErr w:type="spellStart"/>
            <w:r>
              <w:rPr>
                <w:rFonts w:ascii="Times New Roman" w:eastAsiaTheme="minorHAnsi" w:hAnsi="Times New Roman" w:cs="Times New Roman"/>
                <w:sz w:val="20"/>
                <w:szCs w:val="20"/>
                <w:lang w:eastAsia="en-US"/>
              </w:rPr>
              <w:t>т.ч</w:t>
            </w:r>
            <w:proofErr w:type="spellEnd"/>
            <w:r>
              <w:rPr>
                <w:rFonts w:ascii="Times New Roman" w:eastAsiaTheme="minorHAnsi" w:hAnsi="Times New Roman" w:cs="Times New Roman"/>
                <w:sz w:val="20"/>
                <w:szCs w:val="20"/>
                <w:lang w:eastAsia="en-US"/>
              </w:rPr>
              <w:t>. в неоднозначных ситуациях (моральные проблемы), и отвечать за свой выбор</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32</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Заграничные походы русской армии.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Александра 1 в 1813 – 1825 гг.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Венский конгресс</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5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Работать с картой, определять причины, ход событий, основные битвы, итоги и последствия внешней политики России в указанный период времени.</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Calibri" w:hAnsi="Times New Roman" w:cs="Times New Roman"/>
                <w:b/>
                <w:bCs/>
                <w:color w:val="365F91"/>
                <w:sz w:val="20"/>
                <w:szCs w:val="20"/>
                <w:lang w:eastAsia="en-US"/>
              </w:rPr>
              <w:t xml:space="preserve"> </w:t>
            </w:r>
            <w:r>
              <w:rPr>
                <w:rFonts w:ascii="Times New Roman" w:eastAsia="Calibri" w:hAnsi="Times New Roman" w:cs="Times New Roman"/>
                <w:sz w:val="20"/>
                <w:szCs w:val="20"/>
                <w:lang w:eastAsia="en-US"/>
              </w:rPr>
              <w:t xml:space="preserve">устанавливать причинно-следственные связи,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связывая  исторические факты и  понятия в целостную  картину</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К.: находить общее решение </w:t>
            </w:r>
            <w:proofErr w:type="gramStart"/>
            <w:r>
              <w:rPr>
                <w:rFonts w:ascii="Times New Roman" w:eastAsia="Calibri" w:hAnsi="Times New Roman" w:cs="Times New Roman"/>
                <w:sz w:val="20"/>
                <w:szCs w:val="20"/>
                <w:lang w:eastAsia="en-US"/>
              </w:rPr>
              <w:t>отвечающие</w:t>
            </w:r>
            <w:proofErr w:type="gramEnd"/>
            <w:r>
              <w:rPr>
                <w:rFonts w:ascii="Times New Roman" w:eastAsia="Calibri" w:hAnsi="Times New Roman" w:cs="Times New Roman"/>
                <w:sz w:val="20"/>
                <w:szCs w:val="20"/>
                <w:lang w:eastAsia="en-US"/>
              </w:rPr>
              <w:t xml:space="preserve"> общим целям.</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Высказывать свое мнение относительно роли личности человека в истории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711"/>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33</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Либеральные и охранительные тенденции во внутренней  политике Александра 1 в 1815 – 1825 гг.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6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Давать общую оценку внутренней политики Александра 1</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 связывая  исторические факты и  понятия в целостную  картину, работать с исторической картой</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Понимать важность реформирования всех сфер общества.</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34</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Национальная политика Александра 1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самостоятельная работа</w:t>
            </w: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483EC7">
            <w:pPr>
              <w:autoSpaceDE w:val="0"/>
              <w:autoSpaceDN w:val="0"/>
              <w:adjustRightInd w:val="0"/>
              <w:spacing w:after="0"/>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
                <w:i/>
                <w:sz w:val="20"/>
                <w:szCs w:val="20"/>
                <w:lang w:eastAsia="en-US"/>
              </w:rPr>
            </w:pPr>
            <w:r>
              <w:rPr>
                <w:rFonts w:ascii="Times New Roman" w:eastAsia="Calibri" w:hAnsi="Times New Roman" w:cs="Times New Roman"/>
                <w:bCs/>
                <w:iCs/>
                <w:sz w:val="20"/>
                <w:szCs w:val="20"/>
              </w:rPr>
              <w:t>Давать общую оценку национальной  политики Александра 1 в многонациональной Российской империи</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осуществлению осознанного выбора в учебной и познавательной деятельности;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 видеть  развитие общественных  процессов</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работать с письменными историческими источниками;</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sz w:val="20"/>
                <w:szCs w:val="20"/>
                <w:lang w:eastAsia="en-US"/>
              </w:rPr>
              <w:t>К.: адекватно использовать речевые средства для решения различных коммуникативных задач;</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Учиться толерантному отношению к представителям различных национальностей и конфессий</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35</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color w:val="FF0000"/>
                <w:sz w:val="20"/>
                <w:szCs w:val="20"/>
              </w:rPr>
            </w:pPr>
            <w:r>
              <w:rPr>
                <w:rFonts w:ascii="Times New Roman" w:eastAsia="Calibri" w:hAnsi="Times New Roman" w:cs="Times New Roman"/>
                <w:sz w:val="20"/>
                <w:szCs w:val="20"/>
              </w:rPr>
              <w:t xml:space="preserve">Социально – экономическое развитие страны в первой четверти </w:t>
            </w:r>
            <w:r>
              <w:rPr>
                <w:rFonts w:ascii="Times New Roman" w:eastAsia="Calibri" w:hAnsi="Times New Roman" w:cs="Times New Roman"/>
                <w:color w:val="auto"/>
                <w:sz w:val="20"/>
                <w:szCs w:val="20"/>
              </w:rPr>
              <w:t xml:space="preserve">19 века Переселенческая политика России на Дальнем Востоке. Экономическое развитие Приморья во 2-й пол. XIX века. (Краеведение)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sz w:val="20"/>
                <w:szCs w:val="20"/>
              </w:rPr>
              <w:t>комбинированный</w:t>
            </w: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proofErr w:type="spellStart"/>
            <w:r>
              <w:rPr>
                <w:rFonts w:ascii="Times New Roman" w:eastAsia="Calibri" w:hAnsi="Times New Roman" w:cs="Times New Roman"/>
                <w:sz w:val="20"/>
                <w:szCs w:val="20"/>
              </w:rPr>
              <w:t>Капиталистые</w:t>
            </w:r>
            <w:proofErr w:type="spellEnd"/>
            <w:r>
              <w:rPr>
                <w:rFonts w:ascii="Times New Roman" w:eastAsia="Calibri" w:hAnsi="Times New Roman" w:cs="Times New Roman"/>
                <w:sz w:val="20"/>
                <w:szCs w:val="20"/>
              </w:rPr>
              <w:t xml:space="preserve"> крестьяне, месячина, </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7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Объяснять проявление капиталистических тенденций в экономике России в первой четверти 19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Высказывать собственное мнение по вопросу о причинах социального неравенства в обществе.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36</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Общественное движение при Александре 1. Выступление декабристов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Декабристы, автономия, амнистия, идеолог, инстанция</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 8-9 </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Объяснять суть понятия «общественные движения» и анализировать работу тайных обществ России в первой четверти 19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самостоятельно определять цели своего обучения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Предлагать варианты мотивов поступков известных исторических личностей</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отображать в речи содержание совершаемых действий</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собственные мировоззренческие позиции</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37</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i/>
                <w:sz w:val="20"/>
                <w:szCs w:val="20"/>
              </w:rPr>
            </w:pPr>
            <w:r>
              <w:rPr>
                <w:rFonts w:ascii="Times New Roman" w:eastAsia="Calibri" w:hAnsi="Times New Roman" w:cs="Times New Roman"/>
                <w:sz w:val="20"/>
                <w:szCs w:val="20"/>
              </w:rPr>
              <w:t xml:space="preserve">Обобщение и систематизация материала по главе 1 «Россия в первой четверти 19 века» </w:t>
            </w:r>
            <w:proofErr w:type="gramStart"/>
            <w:r>
              <w:rPr>
                <w:rFonts w:ascii="Times New Roman" w:eastAsia="Calibri" w:hAnsi="Times New Roman" w:cs="Times New Roman"/>
                <w:i/>
                <w:sz w:val="20"/>
                <w:szCs w:val="20"/>
              </w:rPr>
              <w:t>комбинированный</w:t>
            </w:r>
            <w:proofErr w:type="gramEnd"/>
          </w:p>
          <w:p w:rsidR="00483EC7" w:rsidRDefault="00483EC7">
            <w:pPr>
              <w:pStyle w:val="af7"/>
              <w:rPr>
                <w:rFonts w:ascii="Times New Roman" w:eastAsia="Calibri" w:hAnsi="Times New Roman" w:cs="Times New Roman"/>
                <w:color w:val="FF0000"/>
                <w:sz w:val="20"/>
                <w:szCs w:val="20"/>
              </w:rPr>
            </w:pP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обобщать и систематизировать полученные в ходе изучения раздела знания; определять общие черты и особенности;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работать с исторической картой; сравнивать развитие различных регионов, выделять признаки для сравнения</w:t>
            </w:r>
          </w:p>
          <w:p w:rsidR="00483EC7" w:rsidRDefault="00483EC7">
            <w:pPr>
              <w:pStyle w:val="af7"/>
              <w:rPr>
                <w:rFonts w:ascii="Times New Roman" w:eastAsia="Calibri" w:hAnsi="Times New Roman" w:cs="Times New Roman"/>
                <w:bCs/>
                <w:iCs/>
                <w:sz w:val="20"/>
                <w:szCs w:val="20"/>
              </w:rPr>
            </w:pP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b/>
                <w:sz w:val="20"/>
                <w:szCs w:val="20"/>
                <w:lang w:eastAsia="en-US"/>
              </w:rPr>
              <w:t>П.</w:t>
            </w:r>
            <w:r>
              <w:rPr>
                <w:rFonts w:ascii="Times New Roman" w:eastAsiaTheme="minorHAnsi" w:hAnsi="Times New Roman" w:cs="Times New Roman"/>
                <w:sz w:val="20"/>
                <w:szCs w:val="20"/>
                <w:lang w:eastAsia="en-US"/>
              </w:rPr>
              <w:t xml:space="preserve">:– анализировать (в </w:t>
            </w:r>
            <w:proofErr w:type="spellStart"/>
            <w:r>
              <w:rPr>
                <w:rFonts w:ascii="Times New Roman" w:eastAsiaTheme="minorHAnsi" w:hAnsi="Times New Roman" w:cs="Times New Roman"/>
                <w:sz w:val="20"/>
                <w:szCs w:val="20"/>
                <w:lang w:eastAsia="en-US"/>
              </w:rPr>
              <w:t>т.ч</w:t>
            </w:r>
            <w:proofErr w:type="spellEnd"/>
            <w:r>
              <w:rPr>
                <w:rFonts w:ascii="Times New Roman" w:eastAsiaTheme="minorHAnsi" w:hAnsi="Times New Roman" w:cs="Times New Roman"/>
                <w:sz w:val="20"/>
                <w:szCs w:val="20"/>
                <w:lang w:eastAsia="en-US"/>
              </w:rPr>
              <w:t>. выделять главное, делить текст на части) и обобщать,</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доказывать, делать выводы, определять понятия; строить логически обоснованные рассуждения – на простом и сложном уровне;</w:t>
            </w:r>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К.:</w:t>
            </w:r>
            <w:r>
              <w:rPr>
                <w:rFonts w:ascii="Times New Roman" w:eastAsiaTheme="minorHAnsi" w:hAnsi="Times New Roman" w:cs="Times New Roman"/>
                <w:sz w:val="20"/>
                <w:szCs w:val="20"/>
                <w:lang w:eastAsia="en-US"/>
              </w:rPr>
              <w:t xml:space="preserve">– излагать своё мнение (в монологе, диалоге, </w:t>
            </w:r>
            <w:proofErr w:type="spellStart"/>
            <w:r>
              <w:rPr>
                <w:rFonts w:ascii="Times New Roman" w:eastAsiaTheme="minorHAnsi" w:hAnsi="Times New Roman" w:cs="Times New Roman"/>
                <w:sz w:val="20"/>
                <w:szCs w:val="20"/>
                <w:lang w:eastAsia="en-US"/>
              </w:rPr>
              <w:t>полилоге</w:t>
            </w:r>
            <w:proofErr w:type="spellEnd"/>
            <w:r>
              <w:rPr>
                <w:rFonts w:ascii="Times New Roman" w:eastAsiaTheme="minorHAnsi" w:hAnsi="Times New Roman" w:cs="Times New Roman"/>
                <w:sz w:val="20"/>
                <w:szCs w:val="20"/>
                <w:lang w:eastAsia="en-US"/>
              </w:rPr>
              <w:t xml:space="preserve">), аргументируя его, подтверждая фактами, </w:t>
            </w:r>
          </w:p>
          <w:p w:rsidR="00483EC7" w:rsidRDefault="00F05AD5">
            <w:pPr>
              <w:pStyle w:val="af7"/>
              <w:rPr>
                <w:rFonts w:ascii="Times New Roman" w:eastAsia="Calibri" w:hAnsi="Times New Roman" w:cs="Times New Roman"/>
                <w:b/>
                <w:sz w:val="20"/>
                <w:szCs w:val="20"/>
              </w:rPr>
            </w:pPr>
            <w:r>
              <w:rPr>
                <w:rFonts w:ascii="Times New Roman" w:eastAsiaTheme="minorHAnsi" w:hAnsi="Times New Roman" w:cs="Times New Roman"/>
                <w:b/>
                <w:sz w:val="20"/>
                <w:szCs w:val="20"/>
                <w:lang w:eastAsia="en-US"/>
              </w:rPr>
              <w:t>Р.:–</w:t>
            </w:r>
            <w:r>
              <w:rPr>
                <w:rFonts w:ascii="Times New Roman" w:eastAsiaTheme="minorHAnsi" w:hAnsi="Times New Roman" w:cs="Times New Roman"/>
                <w:sz w:val="20"/>
                <w:szCs w:val="20"/>
                <w:lang w:eastAsia="en-US"/>
              </w:rPr>
              <w:t xml:space="preserve"> выдвигать версии, выбирать средства достижения цели в группе и индивидуально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Анализировать системность полученных знаний и умений, выявлять «пробелы» в понимании информации</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91"/>
        </w:trPr>
        <w:tc>
          <w:tcPr>
            <w:tcW w:w="15021" w:type="dxa"/>
            <w:gridSpan w:val="12"/>
            <w:tcBorders>
              <w:top w:val="single" w:sz="4" w:space="0" w:color="000000"/>
              <w:left w:val="single" w:sz="4" w:space="0" w:color="000000"/>
              <w:bottom w:val="single" w:sz="4" w:space="0" w:color="000000"/>
              <w:right w:val="single" w:sz="4" w:space="0" w:color="auto"/>
            </w:tcBorders>
          </w:tcPr>
          <w:p w:rsidR="00483EC7" w:rsidRDefault="00F05AD5">
            <w:pPr>
              <w:pStyle w:val="af7"/>
              <w:jc w:val="center"/>
              <w:rPr>
                <w:rFonts w:ascii="Times New Roman" w:eastAsia="Calibri" w:hAnsi="Times New Roman" w:cs="Times New Roman"/>
                <w:i/>
                <w:iCs/>
                <w:sz w:val="20"/>
                <w:szCs w:val="20"/>
              </w:rPr>
            </w:pPr>
            <w:r>
              <w:rPr>
                <w:rFonts w:ascii="Times New Roman" w:eastAsia="Calibri" w:hAnsi="Times New Roman" w:cs="Times New Roman"/>
                <w:b/>
                <w:i/>
                <w:iCs/>
                <w:sz w:val="20"/>
                <w:szCs w:val="20"/>
                <w:lang w:eastAsia="en-US"/>
              </w:rPr>
              <w:t xml:space="preserve">Глав 2.  </w:t>
            </w:r>
            <w:r>
              <w:rPr>
                <w:rFonts w:ascii="Times New Roman" w:eastAsiaTheme="minorHAnsi" w:hAnsi="Times New Roman" w:cs="Times New Roman"/>
                <w:b/>
                <w:bCs/>
                <w:i/>
                <w:iCs/>
                <w:sz w:val="20"/>
                <w:szCs w:val="20"/>
                <w:lang w:eastAsia="en-US"/>
              </w:rPr>
              <w:t>Россия во второй четверти 19 века (8 часов)</w:t>
            </w: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38</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Реформаторские и консервативные  тенденции во внутренней политике Николая 1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Инвентарная реформа</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10</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Понимать основные тенденции во внутренней политике Николая 1 и смена вектора развития страны после правления Александра 1</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деятельности: учебной и </w:t>
            </w:r>
            <w:proofErr w:type="spellStart"/>
            <w:r>
              <w:rPr>
                <w:rFonts w:ascii="Times New Roman" w:eastAsia="Calibri" w:hAnsi="Times New Roman" w:cs="Times New Roman"/>
                <w:sz w:val="20"/>
                <w:szCs w:val="20"/>
                <w:lang w:eastAsia="en-US"/>
              </w:rPr>
              <w:t>жизненно</w:t>
            </w:r>
            <w:r>
              <w:rPr>
                <w:rFonts w:ascii="Times New Roman" w:eastAsia="Calibri" w:hAnsi="Times New Roman" w:cs="Times New Roman"/>
                <w:sz w:val="20"/>
                <w:szCs w:val="20"/>
                <w:lang w:eastAsia="en-US"/>
              </w:rPr>
              <w:softHyphen/>
              <w:t>практической</w:t>
            </w:r>
            <w:proofErr w:type="spellEnd"/>
            <w:r>
              <w:rPr>
                <w:rFonts w:ascii="Times New Roman" w:eastAsia="Calibri" w:hAnsi="Times New Roman" w:cs="Times New Roman"/>
                <w:sz w:val="20"/>
                <w:szCs w:val="20"/>
                <w:lang w:eastAsia="en-US"/>
              </w:rPr>
              <w:t xml:space="preserve">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своих проектах);</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Критически мыслить, выделять причинно – следственные связи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39</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Социально – экономическое развитие страны во второй четверти 19 века </w:t>
            </w:r>
            <w:r>
              <w:rPr>
                <w:rFonts w:ascii="Times New Roman" w:eastAsia="Calibri" w:hAnsi="Times New Roman" w:cs="Times New Roman"/>
                <w:i/>
                <w:sz w:val="20"/>
                <w:szCs w:val="20"/>
              </w:rPr>
              <w:lastRenderedPageBreak/>
              <w:t>комбинированный</w:t>
            </w:r>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Промышленный переворот</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11</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 xml:space="preserve">ндивидуальные </w:t>
            </w:r>
            <w:r>
              <w:rPr>
                <w:rFonts w:ascii="Times New Roman" w:hAnsi="Times New Roman" w:cs="Times New Roman"/>
                <w:sz w:val="20"/>
                <w:szCs w:val="20"/>
              </w:rPr>
              <w:lastRenderedPageBreak/>
              <w:t>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lastRenderedPageBreak/>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Осознавать проявление кризиса феодально – крепостнической системы в указанный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b/>
                <w:sz w:val="20"/>
                <w:szCs w:val="20"/>
              </w:rPr>
              <w:t>Научится:</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 строить логически обоснованные рассуждения – на простом и сложном уровне.</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 – создавать устные и письменные </w:t>
            </w:r>
            <w:r>
              <w:rPr>
                <w:rFonts w:ascii="Times New Roman" w:eastAsia="Calibri" w:hAnsi="Times New Roman" w:cs="Times New Roman"/>
                <w:sz w:val="20"/>
                <w:szCs w:val="20"/>
              </w:rPr>
              <w:lastRenderedPageBreak/>
              <w:t xml:space="preserve">тексты для решения разных задач общения с помощью и самостоятельно;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Р.: – выдвигать версии, выбирать средства достижения цели в группе и индивиду</w:t>
            </w:r>
            <w:r>
              <w:rPr>
                <w:rFonts w:ascii="Times New Roman" w:eastAsia="Calibri" w:hAnsi="Times New Roman" w:cs="Times New Roman"/>
                <w:sz w:val="20"/>
                <w:szCs w:val="20"/>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Проводить сравнительный анализ </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40</w:t>
            </w:r>
          </w:p>
        </w:tc>
        <w:tc>
          <w:tcPr>
            <w:tcW w:w="2127"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Общественное движение при Николае 1 </w:t>
            </w:r>
            <w:proofErr w:type="gramStart"/>
            <w:r>
              <w:rPr>
                <w:rFonts w:ascii="Times New Roman" w:eastAsia="Calibri" w:hAnsi="Times New Roman" w:cs="Times New Roman"/>
                <w:i/>
                <w:sz w:val="20"/>
                <w:szCs w:val="20"/>
              </w:rPr>
              <w:t>комбинированный</w:t>
            </w:r>
            <w:proofErr w:type="gramEnd"/>
          </w:p>
        </w:tc>
        <w:tc>
          <w:tcPr>
            <w:tcW w:w="1707"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Социализм, радикализм, </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12</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Объяснять суть теории официальной народности; анализировать отличительные черты основных типов общественного движения при Николае 1</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 xml:space="preserve">П. </w:t>
            </w:r>
            <w:r>
              <w:rPr>
                <w:rFonts w:ascii="Times New Roman" w:eastAsia="Calibri" w:hAnsi="Times New Roman" w:cs="Times New Roman"/>
                <w:sz w:val="20"/>
                <w:szCs w:val="20"/>
                <w:lang w:eastAsia="en-US"/>
              </w:rPr>
              <w:t>– представлять информацию в разных формах (рисунок, текст, таблица, план, схема, тезисы).</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задавать вопросы, вырабатывать решения);</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 -</w:t>
            </w:r>
            <w:r>
              <w:rPr>
                <w:rFonts w:ascii="Times New Roman" w:eastAsia="Calibri" w:hAnsi="Times New Roman" w:cs="Times New Roman"/>
                <w:sz w:val="20"/>
                <w:szCs w:val="20"/>
                <w:lang w:eastAsia="en-US"/>
              </w:rPr>
              <w:t xml:space="preserve"> выбирать средства достижения цели в группе и индивиду</w:t>
            </w:r>
            <w:r>
              <w:rPr>
                <w:rFonts w:ascii="Times New Roman" w:eastAsia="Calibri" w:hAnsi="Times New Roman" w:cs="Times New Roman"/>
                <w:sz w:val="20"/>
                <w:szCs w:val="20"/>
                <w:lang w:eastAsia="en-US"/>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Систематизации полученной информации, ориентации на результат в процессе учебной деятельности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41.</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Николая 1. Кавказская война 1817 – 1864 гг.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13</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Анализировать причины, основной ход событий, итоги и значение кавказской войны 1817 – 1864 </w:t>
            </w:r>
            <w:proofErr w:type="spellStart"/>
            <w:proofErr w:type="gramStart"/>
            <w:r>
              <w:rPr>
                <w:rFonts w:ascii="Times New Roman" w:eastAsia="Calibri" w:hAnsi="Times New Roman" w:cs="Times New Roman"/>
                <w:sz w:val="20"/>
                <w:szCs w:val="20"/>
              </w:rPr>
              <w:t>гг</w:t>
            </w:r>
            <w:proofErr w:type="spellEnd"/>
            <w:proofErr w:type="gramEnd"/>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классифицировать,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Воспитывать в себе </w:t>
            </w:r>
            <w:proofErr w:type="gramStart"/>
            <w:r>
              <w:rPr>
                <w:rFonts w:ascii="Times New Roman" w:eastAsia="Calibri" w:hAnsi="Times New Roman" w:cs="Times New Roman"/>
                <w:sz w:val="20"/>
                <w:szCs w:val="20"/>
              </w:rPr>
              <w:t>гражданскую</w:t>
            </w:r>
            <w:proofErr w:type="gramEnd"/>
            <w:r>
              <w:rPr>
                <w:rFonts w:ascii="Times New Roman" w:eastAsia="Calibri" w:hAnsi="Times New Roman" w:cs="Times New Roman"/>
                <w:sz w:val="20"/>
                <w:szCs w:val="20"/>
              </w:rPr>
              <w:t xml:space="preserve"> «Я-позицию». Составлять собственное мнение относительно связи исторических эпох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42</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Николая 1. Крымская война 1853 – 1856 гг.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14</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Анализировать причины, основной ход событий, итоги и значение крымской войны 1853 – 1856 </w:t>
            </w:r>
            <w:proofErr w:type="spellStart"/>
            <w:proofErr w:type="gramStart"/>
            <w:r>
              <w:rPr>
                <w:rFonts w:ascii="Times New Roman" w:eastAsia="Calibri" w:hAnsi="Times New Roman" w:cs="Times New Roman"/>
                <w:sz w:val="20"/>
                <w:szCs w:val="20"/>
              </w:rPr>
              <w:t>гг</w:t>
            </w:r>
            <w:proofErr w:type="spellEnd"/>
            <w:proofErr w:type="gramEnd"/>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 xml:space="preserve">П. </w:t>
            </w:r>
            <w:r>
              <w:rPr>
                <w:rFonts w:ascii="Times New Roman" w:eastAsia="Calibri" w:hAnsi="Times New Roman" w:cs="Times New Roman"/>
                <w:sz w:val="20"/>
                <w:szCs w:val="20"/>
                <w:lang w:eastAsia="en-US"/>
              </w:rPr>
              <w:t>– представлять информацию в разных формах (рисунок, текст, таблица, план, схема, тезисы).</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задавать вопросы, вырабатывать решения);</w:t>
            </w:r>
            <w:proofErr w:type="gramEnd"/>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Р. -</w:t>
            </w:r>
            <w:r>
              <w:rPr>
                <w:rFonts w:ascii="Times New Roman" w:eastAsia="Calibri" w:hAnsi="Times New Roman" w:cs="Times New Roman"/>
                <w:sz w:val="20"/>
                <w:szCs w:val="20"/>
                <w:lang w:eastAsia="en-US"/>
              </w:rPr>
              <w:t xml:space="preserve"> выбирать средства достижения цели в группе и индивиду</w:t>
            </w:r>
            <w:r>
              <w:rPr>
                <w:rFonts w:ascii="Times New Roman" w:eastAsia="Calibri" w:hAnsi="Times New Roman" w:cs="Times New Roman"/>
                <w:sz w:val="20"/>
                <w:szCs w:val="20"/>
                <w:lang w:eastAsia="en-US"/>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rPr>
              <w:t xml:space="preserve">Воспитывать в себе </w:t>
            </w:r>
            <w:proofErr w:type="gramStart"/>
            <w:r>
              <w:rPr>
                <w:rFonts w:ascii="Times New Roman" w:eastAsia="Calibri" w:hAnsi="Times New Roman" w:cs="Times New Roman"/>
                <w:sz w:val="20"/>
                <w:szCs w:val="20"/>
              </w:rPr>
              <w:t>гражданскую</w:t>
            </w:r>
            <w:proofErr w:type="gramEnd"/>
            <w:r>
              <w:rPr>
                <w:rFonts w:ascii="Times New Roman" w:eastAsia="Calibri" w:hAnsi="Times New Roman" w:cs="Times New Roman"/>
                <w:sz w:val="20"/>
                <w:szCs w:val="20"/>
              </w:rPr>
              <w:t xml:space="preserve"> «Я-позицию». Составлять собственное мнение относительно связи исторических эпох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43</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Культурное пространство империи в первой пол 19 </w:t>
            </w:r>
            <w:proofErr w:type="gramStart"/>
            <w:r>
              <w:rPr>
                <w:rFonts w:ascii="Times New Roman" w:eastAsia="Calibri" w:hAnsi="Times New Roman" w:cs="Times New Roman"/>
                <w:sz w:val="20"/>
                <w:szCs w:val="20"/>
              </w:rPr>
              <w:t>в</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sz w:val="20"/>
                <w:szCs w:val="20"/>
              </w:rPr>
              <w:t>наука</w:t>
            </w:r>
            <w:proofErr w:type="gramEnd"/>
            <w:r>
              <w:rPr>
                <w:rFonts w:ascii="Times New Roman" w:eastAsia="Calibri" w:hAnsi="Times New Roman" w:cs="Times New Roman"/>
                <w:sz w:val="20"/>
                <w:szCs w:val="20"/>
              </w:rPr>
              <w:t xml:space="preserve"> и образование </w:t>
            </w:r>
            <w:r>
              <w:rPr>
                <w:rFonts w:ascii="Times New Roman" w:eastAsia="Calibri" w:hAnsi="Times New Roman" w:cs="Times New Roman"/>
                <w:i/>
                <w:sz w:val="20"/>
                <w:szCs w:val="20"/>
              </w:rPr>
              <w:t>самостоятельная работа</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Ассигнации, жандармерия</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Определять события, оказавшие определяющие воздействие на развитие русской науки и культуры в первой половине 19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Calibri" w:hAnsi="Times New Roman" w:cs="Times New Roman"/>
                <w:b/>
                <w:bCs/>
                <w:color w:val="365F91"/>
                <w:sz w:val="20"/>
                <w:szCs w:val="20"/>
                <w:lang w:eastAsia="en-US"/>
              </w:rPr>
              <w:t xml:space="preserve"> </w:t>
            </w:r>
            <w:r>
              <w:rPr>
                <w:rFonts w:ascii="Times New Roman" w:eastAsia="Calibri" w:hAnsi="Times New Roman" w:cs="Times New Roman"/>
                <w:sz w:val="20"/>
                <w:szCs w:val="20"/>
                <w:lang w:eastAsia="en-US"/>
              </w:rPr>
              <w:t>умение оценивать правильность выполнения учебной задачи,  собственные возможности её решения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устанавливать аналогии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К.: </w:t>
            </w:r>
            <w:r>
              <w:rPr>
                <w:rFonts w:ascii="Times New Roman" w:eastAsia="Calibri" w:hAnsi="Times New Roman" w:cs="Times New Roman"/>
                <w:spacing w:val="-3"/>
                <w:sz w:val="20"/>
                <w:szCs w:val="20"/>
                <w:lang w:eastAsia="en-US"/>
              </w:rPr>
              <w:t>представлять результаты своей деятельности  в виде сообщения.</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излагать свое суждение по вопросу о значимости образования в жизни каждого человека</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44</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Культурное пространство империи в первой пол 19 </w:t>
            </w:r>
            <w:proofErr w:type="gramStart"/>
            <w:r>
              <w:rPr>
                <w:rFonts w:ascii="Times New Roman" w:eastAsia="Calibri" w:hAnsi="Times New Roman" w:cs="Times New Roman"/>
                <w:sz w:val="20"/>
                <w:szCs w:val="20"/>
              </w:rPr>
              <w:t>в</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sz w:val="20"/>
                <w:szCs w:val="20"/>
              </w:rPr>
              <w:t>художественная</w:t>
            </w:r>
            <w:proofErr w:type="gramEnd"/>
            <w:r>
              <w:rPr>
                <w:rFonts w:ascii="Times New Roman" w:eastAsia="Calibri" w:hAnsi="Times New Roman" w:cs="Times New Roman"/>
                <w:sz w:val="20"/>
                <w:szCs w:val="20"/>
              </w:rPr>
              <w:t xml:space="preserve"> культура народов России в первой половине 19 века</w:t>
            </w:r>
            <w:r>
              <w:rPr>
                <w:rFonts w:ascii="Times New Roman" w:eastAsia="Calibri" w:hAnsi="Times New Roman" w:cs="Times New Roman"/>
                <w:i/>
                <w:sz w:val="20"/>
                <w:szCs w:val="20"/>
              </w:rPr>
              <w:t xml:space="preserve"> самостоятельная работа</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Классицизм, протекционизм, разночинцы</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Определять важнейшие особенности развития художественной культуры России в первой половине 19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излагать свое суждение по вопросу о значимости культурного воспитания в жизни каждого человека</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45</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Обобщение и систематизация материала по разделу 4 «Россия во второй четверти 19 века» </w:t>
            </w:r>
            <w:r>
              <w:rPr>
                <w:rFonts w:ascii="Times New Roman" w:eastAsia="Calibri" w:hAnsi="Times New Roman" w:cs="Times New Roman"/>
                <w:i/>
                <w:sz w:val="20"/>
                <w:szCs w:val="20"/>
              </w:rPr>
              <w:t>комбинированный</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обобщать и систематизировать полученные в ходе изучения раздела знания; определять общие черты и особенности;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работать с исторической картой; сравнивать развитие различных регионов, выделять признаки для сравнения</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sz w:val="20"/>
                <w:szCs w:val="20"/>
                <w:lang w:eastAsia="en-US"/>
              </w:rPr>
              <w:t>П.: строить  логическое рассуждение.</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rPr>
            </w:pPr>
            <w:r>
              <w:rPr>
                <w:rFonts w:ascii="Times New Roman" w:hAnsi="Times New Roman" w:cs="Times New Roman"/>
                <w:sz w:val="20"/>
                <w:szCs w:val="20"/>
              </w:rPr>
              <w:t>Анализировать собственные достижения и находить пробелы в собственных знаниях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44"/>
        </w:trPr>
        <w:tc>
          <w:tcPr>
            <w:tcW w:w="15021" w:type="dxa"/>
            <w:gridSpan w:val="12"/>
            <w:tcBorders>
              <w:top w:val="single" w:sz="4" w:space="0" w:color="000000"/>
              <w:left w:val="single" w:sz="4" w:space="0" w:color="000000"/>
              <w:bottom w:val="single" w:sz="4" w:space="0" w:color="000000"/>
              <w:right w:val="single" w:sz="4" w:space="0" w:color="auto"/>
            </w:tcBorders>
          </w:tcPr>
          <w:p w:rsidR="00483EC7" w:rsidRDefault="00F05AD5">
            <w:pPr>
              <w:pStyle w:val="af7"/>
              <w:jc w:val="center"/>
              <w:rPr>
                <w:rFonts w:ascii="Times New Roman" w:eastAsia="Calibri" w:hAnsi="Times New Roman" w:cs="Times New Roman"/>
                <w:i/>
                <w:iCs/>
                <w:sz w:val="20"/>
                <w:szCs w:val="20"/>
              </w:rPr>
            </w:pPr>
            <w:r>
              <w:rPr>
                <w:rFonts w:ascii="Times New Roman" w:eastAsia="Calibri" w:hAnsi="Times New Roman" w:cs="Times New Roman"/>
                <w:b/>
                <w:i/>
                <w:iCs/>
                <w:sz w:val="20"/>
                <w:szCs w:val="20"/>
                <w:lang w:eastAsia="en-US"/>
              </w:rPr>
              <w:t xml:space="preserve">Глава 3. </w:t>
            </w:r>
            <w:r>
              <w:rPr>
                <w:rFonts w:ascii="Times New Roman" w:eastAsiaTheme="minorHAnsi" w:hAnsi="Times New Roman" w:cs="Times New Roman"/>
                <w:b/>
                <w:bCs/>
                <w:i/>
                <w:iCs/>
                <w:sz w:val="20"/>
                <w:szCs w:val="20"/>
                <w:lang w:eastAsia="en-US"/>
              </w:rPr>
              <w:t>Россия в эпоху Великих реформ (8 часов)</w:t>
            </w: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46</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Европейская индустриализация  и предпосылки реформ в России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Индустриализация</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15</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Объяснять суть процесса индустриализации и особенности промышленного переворота в России и причины ограничения его масштабов.</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Проводить сравнительный анализ и устанавливать причинно – следственные связи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47</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Александр 11: начало правления. Крестьянская реформа 1861 гг.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Губернские комитеты</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16</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таблица</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Анализировать причины, содержание и </w:t>
            </w:r>
            <w:proofErr w:type="gramStart"/>
            <w:r>
              <w:rPr>
                <w:rFonts w:ascii="Times New Roman" w:eastAsia="Calibri" w:hAnsi="Times New Roman" w:cs="Times New Roman"/>
                <w:sz w:val="20"/>
                <w:szCs w:val="20"/>
              </w:rPr>
              <w:t>сущность</w:t>
            </w:r>
            <w:proofErr w:type="gramEnd"/>
            <w:r>
              <w:rPr>
                <w:rFonts w:ascii="Times New Roman" w:eastAsia="Calibri" w:hAnsi="Times New Roman" w:cs="Times New Roman"/>
                <w:sz w:val="20"/>
                <w:szCs w:val="20"/>
              </w:rPr>
              <w:t xml:space="preserve"> и значение реформы</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Пониманию важности реформирования в историческом процессе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48</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Реформы 1860 – 1870 гг. социальная и правовая модернизация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Судебная палата</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17</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таблица</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Объяснять суть основных либеральных реформ в период правления Александра 2 и их значения в истории России</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классифицировать,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Самоконтролю, презентации знаний, умений и навыков полученных в ходе изучения темы.</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49</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Социально – экономическое развитие страны в пореформенный период </w:t>
            </w:r>
            <w:r>
              <w:rPr>
                <w:rFonts w:ascii="Times New Roman" w:eastAsia="Calibri" w:hAnsi="Times New Roman" w:cs="Times New Roman"/>
                <w:i/>
                <w:sz w:val="20"/>
                <w:szCs w:val="20"/>
              </w:rPr>
              <w:t>комбинированный</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Буржуазия, промышленный подъём</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18</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Определять влияние реформ на развитие экономики страны.</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 находить (в учебниках и др. источниках,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используя ИКТ) </w:t>
            </w:r>
            <w:proofErr w:type="gramStart"/>
            <w:r>
              <w:rPr>
                <w:rFonts w:ascii="Times New Roman" w:eastAsia="Calibri" w:hAnsi="Times New Roman" w:cs="Times New Roman"/>
                <w:sz w:val="20"/>
                <w:szCs w:val="20"/>
                <w:lang w:eastAsia="en-US"/>
              </w:rPr>
              <w:t>достоверную</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информацию, необходимую для решения учебных и жизненных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организовывать работу в паре, группе (самостоятельно определять цели, роли,</w:t>
            </w:r>
            <w:proofErr w:type="gramEnd"/>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умению самостоятельно планировать</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осмыслению социально-нравственного опыта предшествующих  поколений</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50</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Общественное движение при Александре 11 и политика правительства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Консерваторы, либералы, радикалы</w:t>
            </w: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19-20</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Определять основные направления и характер общественного движения в пореформенный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умению самостоятельно планировать пути  достижения целей,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определять понятия</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владеть устной и письменной речью</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аргументировано оценивать свои и чужие поступки в однозначных и неоднозначных ситуациях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550"/>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51</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Национальная и религиозная политика Александра 2</w:t>
            </w:r>
          </w:p>
          <w:p w:rsidR="00483EC7" w:rsidRDefault="00F05AD5">
            <w:pPr>
              <w:pStyle w:val="af7"/>
              <w:rPr>
                <w:rFonts w:ascii="Times New Roman" w:eastAsia="Calibri" w:hAnsi="Times New Roman" w:cs="Times New Roman"/>
                <w:i/>
                <w:sz w:val="20"/>
                <w:szCs w:val="20"/>
              </w:rPr>
            </w:pPr>
            <w:r>
              <w:rPr>
                <w:rFonts w:ascii="Times New Roman" w:eastAsia="Calibri" w:hAnsi="Times New Roman" w:cs="Times New Roman"/>
                <w:i/>
                <w:sz w:val="20"/>
                <w:szCs w:val="20"/>
              </w:rPr>
              <w:t>Самостоятельная работа</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Cs/>
                <w:iCs/>
                <w:sz w:val="20"/>
                <w:szCs w:val="20"/>
              </w:rPr>
              <w:t>Определять основные направления национальной и религиозной политики Александра 2</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давать определение понятиям;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выдвигать версии, выбирать средства достижения цели в группе и индивидуально; </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b/>
                <w:sz w:val="20"/>
                <w:szCs w:val="20"/>
                <w:lang w:eastAsia="en-US"/>
              </w:rPr>
              <w:t>Р.:</w:t>
            </w:r>
            <w:r>
              <w:rPr>
                <w:rFonts w:ascii="Times New Roman" w:eastAsia="Calibri" w:hAnsi="Times New Roman" w:cs="Times New Roman"/>
                <w:sz w:val="20"/>
                <w:szCs w:val="20"/>
                <w:lang w:eastAsia="en-US"/>
              </w:rPr>
              <w:t xml:space="preserve"> – определять цель, проблему в учебной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вырабатывать</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собственные мировоззренческие позиции</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692"/>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52</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Александра 2. </w:t>
            </w:r>
            <w:proofErr w:type="gramStart"/>
            <w:r>
              <w:rPr>
                <w:rFonts w:ascii="Times New Roman" w:eastAsia="Calibri" w:hAnsi="Times New Roman" w:cs="Times New Roman"/>
                <w:sz w:val="20"/>
                <w:szCs w:val="20"/>
              </w:rPr>
              <w:t>Русско – турецкая</w:t>
            </w:r>
            <w:proofErr w:type="gramEnd"/>
            <w:r>
              <w:rPr>
                <w:rFonts w:ascii="Times New Roman" w:eastAsia="Calibri" w:hAnsi="Times New Roman" w:cs="Times New Roman"/>
                <w:sz w:val="20"/>
                <w:szCs w:val="20"/>
              </w:rPr>
              <w:t xml:space="preserve"> война 1877 – 1878 гг. </w:t>
            </w:r>
            <w:r>
              <w:rPr>
                <w:rFonts w:ascii="Times New Roman" w:eastAsia="Calibri" w:hAnsi="Times New Roman" w:cs="Times New Roman"/>
                <w:i/>
                <w:sz w:val="20"/>
                <w:szCs w:val="20"/>
              </w:rPr>
              <w:t>комбинированный</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Западничество, народничество</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21</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i/>
                <w:sz w:val="20"/>
                <w:szCs w:val="20"/>
                <w:lang w:eastAsia="en-US"/>
              </w:rPr>
              <w:t xml:space="preserve">Ученик научится </w:t>
            </w:r>
          </w:p>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sz w:val="20"/>
                <w:szCs w:val="20"/>
                <w:lang w:eastAsia="en-US"/>
              </w:rPr>
              <w:t>Анализировать восстановление международного престижа России дипломатическим и военным путем</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Формировать </w:t>
            </w:r>
            <w:proofErr w:type="gramStart"/>
            <w:r>
              <w:rPr>
                <w:rFonts w:ascii="Times New Roman" w:eastAsia="Calibri" w:hAnsi="Times New Roman" w:cs="Times New Roman"/>
                <w:sz w:val="20"/>
                <w:szCs w:val="20"/>
                <w:lang w:eastAsia="en-US"/>
              </w:rPr>
              <w:t>гражданскую</w:t>
            </w:r>
            <w:proofErr w:type="gramEnd"/>
            <w:r>
              <w:rPr>
                <w:rFonts w:ascii="Times New Roman" w:eastAsia="Calibri" w:hAnsi="Times New Roman" w:cs="Times New Roman"/>
                <w:sz w:val="20"/>
                <w:szCs w:val="20"/>
                <w:lang w:eastAsia="en-US"/>
              </w:rPr>
              <w:t xml:space="preserve"> «Я-позицию» и чувство сопричастности Родине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53</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Обобщение и систематизация материала по главе 3 «Россия в эпоху Великих реформ»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299" w:type="dxa"/>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обобщать и систематизировать полученные в ходе изучения раздела знания; определять общие черты и особенности; </w:t>
            </w:r>
          </w:p>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sz w:val="20"/>
                <w:szCs w:val="20"/>
                <w:lang w:eastAsia="en-US"/>
              </w:rPr>
              <w:t>работать с исторической картой; сравнивать развитие различных регионов, выделять признаки для сравнения</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классифицировать,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hAnsi="Times New Roman" w:cs="Times New Roman"/>
                <w:sz w:val="20"/>
                <w:szCs w:val="20"/>
              </w:rPr>
              <w:t>Анализировать собственные достижения и находить пробелы в собственных знаниях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366"/>
        </w:trPr>
        <w:tc>
          <w:tcPr>
            <w:tcW w:w="15021" w:type="dxa"/>
            <w:gridSpan w:val="12"/>
            <w:tcBorders>
              <w:top w:val="single" w:sz="4" w:space="0" w:color="000000"/>
              <w:left w:val="single" w:sz="4" w:space="0" w:color="000000"/>
              <w:bottom w:val="single" w:sz="4" w:space="0" w:color="000000"/>
              <w:right w:val="single" w:sz="4" w:space="0" w:color="auto"/>
            </w:tcBorders>
          </w:tcPr>
          <w:p w:rsidR="00483EC7" w:rsidRDefault="00F05AD5">
            <w:pPr>
              <w:pStyle w:val="af7"/>
              <w:jc w:val="center"/>
              <w:rPr>
                <w:rFonts w:ascii="Times New Roman" w:eastAsia="Calibri" w:hAnsi="Times New Roman" w:cs="Times New Roman"/>
                <w:i/>
                <w:iCs/>
                <w:sz w:val="20"/>
                <w:szCs w:val="20"/>
              </w:rPr>
            </w:pPr>
            <w:r>
              <w:rPr>
                <w:rFonts w:ascii="Times New Roman" w:eastAsia="Calibri" w:hAnsi="Times New Roman" w:cs="Times New Roman"/>
                <w:b/>
                <w:i/>
                <w:iCs/>
                <w:sz w:val="20"/>
                <w:szCs w:val="20"/>
                <w:lang w:eastAsia="en-US"/>
              </w:rPr>
              <w:t xml:space="preserve">Глава 4.  </w:t>
            </w:r>
            <w:r>
              <w:rPr>
                <w:rFonts w:ascii="Times New Roman" w:eastAsiaTheme="minorHAnsi" w:hAnsi="Times New Roman" w:cs="Times New Roman"/>
                <w:b/>
                <w:bCs/>
                <w:i/>
                <w:iCs/>
                <w:sz w:val="20"/>
                <w:szCs w:val="20"/>
                <w:lang w:eastAsia="en-US"/>
              </w:rPr>
              <w:t xml:space="preserve">Россия в 1880-1890-е </w:t>
            </w:r>
            <w:proofErr w:type="spellStart"/>
            <w:r>
              <w:rPr>
                <w:rFonts w:ascii="Times New Roman" w:eastAsiaTheme="minorHAnsi" w:hAnsi="Times New Roman" w:cs="Times New Roman"/>
                <w:b/>
                <w:bCs/>
                <w:i/>
                <w:iCs/>
                <w:sz w:val="20"/>
                <w:szCs w:val="20"/>
                <w:lang w:eastAsia="en-US"/>
              </w:rPr>
              <w:t>г</w:t>
            </w:r>
            <w:proofErr w:type="gramStart"/>
            <w:r>
              <w:rPr>
                <w:rFonts w:ascii="Times New Roman" w:eastAsiaTheme="minorHAnsi" w:hAnsi="Times New Roman" w:cs="Times New Roman"/>
                <w:b/>
                <w:bCs/>
                <w:i/>
                <w:iCs/>
                <w:sz w:val="20"/>
                <w:szCs w:val="20"/>
                <w:lang w:eastAsia="en-US"/>
              </w:rPr>
              <w:t>.г</w:t>
            </w:r>
            <w:proofErr w:type="spellEnd"/>
            <w:proofErr w:type="gramEnd"/>
            <w:r>
              <w:rPr>
                <w:rFonts w:ascii="Times New Roman" w:eastAsiaTheme="minorHAnsi" w:hAnsi="Times New Roman" w:cs="Times New Roman"/>
                <w:b/>
                <w:bCs/>
                <w:i/>
                <w:iCs/>
                <w:sz w:val="20"/>
                <w:szCs w:val="20"/>
                <w:lang w:eastAsia="en-US"/>
              </w:rPr>
              <w:t xml:space="preserve"> (15 часов)</w:t>
            </w: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54</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Александр 111: особенности внутренней политики </w:t>
            </w:r>
            <w:r>
              <w:rPr>
                <w:rFonts w:ascii="Times New Roman" w:eastAsia="Calibri" w:hAnsi="Times New Roman" w:cs="Times New Roman"/>
                <w:i/>
                <w:sz w:val="20"/>
                <w:szCs w:val="20"/>
              </w:rPr>
              <w:t>комбинированный</w:t>
            </w:r>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Цензура, расчётные книжки</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22</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rPr>
              <w:t xml:space="preserve">Ученик научится </w:t>
            </w:r>
            <w:r>
              <w:rPr>
                <w:rFonts w:ascii="Times New Roman" w:eastAsia="Calibri" w:hAnsi="Times New Roman" w:cs="Times New Roman"/>
                <w:sz w:val="20"/>
                <w:szCs w:val="20"/>
              </w:rPr>
              <w:t xml:space="preserve"> анализировать причины, суть и значение основных контрреформ во время правления Александра 3</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П.</w:t>
            </w:r>
            <w:r>
              <w:rPr>
                <w:rFonts w:ascii="Times New Roman" w:eastAsia="Calibri" w:hAnsi="Times New Roman" w:cs="Times New Roman"/>
                <w:sz w:val="20"/>
                <w:szCs w:val="20"/>
                <w:lang w:eastAsia="en-US"/>
              </w:rPr>
              <w:t xml:space="preserve"> строить логически обоснованные рассуждения – на простом и сложном уровне.</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 создавать устные и письменные тексты для решения разных задач общения с помощью и самостоятельно;</w:t>
            </w:r>
            <w:r>
              <w:rPr>
                <w:rFonts w:ascii="Times New Roman" w:eastAsia="Calibri" w:hAnsi="Times New Roman" w:cs="Times New Roman"/>
                <w:b/>
                <w:sz w:val="20"/>
                <w:szCs w:val="20"/>
                <w:lang w:eastAsia="en-US"/>
              </w:rPr>
              <w:t xml:space="preserve"> Р.:</w:t>
            </w:r>
            <w:r>
              <w:rPr>
                <w:rFonts w:ascii="Times New Roman" w:eastAsia="Calibri" w:hAnsi="Times New Roman" w:cs="Times New Roman"/>
                <w:sz w:val="20"/>
                <w:szCs w:val="20"/>
                <w:lang w:eastAsia="en-US"/>
              </w:rPr>
              <w:t xml:space="preserve"> – выдвигать версии, выбирать средства достижения цели в группе и индивиду</w:t>
            </w:r>
            <w:r>
              <w:rPr>
                <w:rFonts w:ascii="Times New Roman" w:eastAsia="Calibri" w:hAnsi="Times New Roman" w:cs="Times New Roman"/>
                <w:sz w:val="20"/>
                <w:szCs w:val="20"/>
                <w:lang w:eastAsia="en-US"/>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Формировать собственное мнение относительно теории «официальной народности».</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55</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Перемены в экономике и социальном строе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Буржуазия, пролетариат</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23</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Анализировать особенности социальной структуры общества второй половины 19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Научится:</w:t>
            </w:r>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b/>
                <w:sz w:val="20"/>
                <w:szCs w:val="20"/>
                <w:lang w:eastAsia="en-US"/>
              </w:rPr>
              <w:t>П.</w:t>
            </w:r>
            <w:r>
              <w:rPr>
                <w:rFonts w:ascii="Times New Roman" w:eastAsiaTheme="minorHAnsi" w:hAnsi="Times New Roman" w:cs="Times New Roman"/>
                <w:sz w:val="20"/>
                <w:szCs w:val="20"/>
                <w:lang w:eastAsia="en-US"/>
              </w:rPr>
              <w:t xml:space="preserve"> доказывать, делать выводы, определять понятия</w:t>
            </w:r>
          </w:p>
          <w:p w:rsidR="00483EC7" w:rsidRDefault="00F05AD5">
            <w:pPr>
              <w:pStyle w:val="af7"/>
              <w:rPr>
                <w:rFonts w:ascii="Times New Roman" w:eastAsiaTheme="minorHAnsi" w:hAnsi="Times New Roman" w:cs="Times New Roman"/>
                <w:sz w:val="20"/>
                <w:szCs w:val="20"/>
                <w:lang w:eastAsia="en-US"/>
              </w:rPr>
            </w:pPr>
            <w:proofErr w:type="gramStart"/>
            <w:r>
              <w:rPr>
                <w:rFonts w:ascii="Times New Roman" w:eastAsiaTheme="minorHAnsi" w:hAnsi="Times New Roman" w:cs="Times New Roman"/>
                <w:b/>
                <w:sz w:val="20"/>
                <w:szCs w:val="20"/>
                <w:lang w:eastAsia="en-US"/>
              </w:rPr>
              <w:t>К.:</w:t>
            </w:r>
            <w:r>
              <w:rPr>
                <w:rFonts w:ascii="Times New Roman" w:eastAsiaTheme="minorHAnsi" w:hAnsi="Times New Roman" w:cs="Times New Roman"/>
                <w:sz w:val="20"/>
                <w:szCs w:val="20"/>
                <w:lang w:eastAsia="en-US"/>
              </w:rPr>
              <w:t xml:space="preserve"> – понимать позицию другого, выраженную в явном и НЕ явном виде (в </w:t>
            </w:r>
            <w:proofErr w:type="spellStart"/>
            <w:r>
              <w:rPr>
                <w:rFonts w:ascii="Times New Roman" w:eastAsiaTheme="minorHAnsi" w:hAnsi="Times New Roman" w:cs="Times New Roman"/>
                <w:sz w:val="20"/>
                <w:szCs w:val="20"/>
                <w:lang w:eastAsia="en-US"/>
              </w:rPr>
              <w:t>т.ч</w:t>
            </w:r>
            <w:proofErr w:type="spellEnd"/>
            <w:r>
              <w:rPr>
                <w:rFonts w:ascii="Times New Roman" w:eastAsiaTheme="minorHAnsi" w:hAnsi="Times New Roman" w:cs="Times New Roman"/>
                <w:sz w:val="20"/>
                <w:szCs w:val="20"/>
                <w:lang w:eastAsia="en-US"/>
              </w:rPr>
              <w:t>. вести</w:t>
            </w:r>
            <w:proofErr w:type="gramEnd"/>
          </w:p>
          <w:p w:rsidR="00483EC7" w:rsidRDefault="00F05AD5">
            <w:pPr>
              <w:pStyle w:val="af7"/>
              <w:rPr>
                <w:rFonts w:ascii="Times New Roman" w:eastAsiaTheme="minorHAnsi" w:hAnsi="Times New Roman" w:cs="Times New Roman"/>
                <w:b/>
                <w:sz w:val="20"/>
                <w:szCs w:val="20"/>
                <w:lang w:eastAsia="en-US"/>
              </w:rPr>
            </w:pPr>
            <w:r>
              <w:rPr>
                <w:rFonts w:ascii="Times New Roman" w:eastAsiaTheme="minorHAnsi" w:hAnsi="Times New Roman" w:cs="Times New Roman"/>
                <w:sz w:val="20"/>
                <w:szCs w:val="20"/>
                <w:lang w:eastAsia="en-US"/>
              </w:rPr>
              <w:t>диалог с автором текста).</w:t>
            </w:r>
          </w:p>
          <w:p w:rsidR="00483EC7" w:rsidRDefault="00F05AD5">
            <w:pPr>
              <w:pStyle w:val="af7"/>
              <w:rPr>
                <w:rFonts w:ascii="Times New Roman" w:eastAsiaTheme="minorHAnsi" w:hAnsi="Times New Roman" w:cs="Times New Roman"/>
                <w:sz w:val="20"/>
                <w:szCs w:val="20"/>
                <w:lang w:eastAsia="en-US"/>
              </w:rPr>
            </w:pPr>
            <w:r>
              <w:rPr>
                <w:rFonts w:ascii="Times New Roman" w:eastAsiaTheme="minorHAnsi" w:hAnsi="Times New Roman" w:cs="Times New Roman"/>
                <w:b/>
                <w:sz w:val="20"/>
                <w:szCs w:val="20"/>
                <w:lang w:eastAsia="en-US"/>
              </w:rPr>
              <w:t>Р.:</w:t>
            </w:r>
            <w:r>
              <w:rPr>
                <w:rFonts w:ascii="Times New Roman" w:eastAsiaTheme="minorHAnsi" w:hAnsi="Times New Roman" w:cs="Times New Roman"/>
                <w:sz w:val="20"/>
                <w:szCs w:val="20"/>
                <w:lang w:eastAsia="en-US"/>
              </w:rPr>
              <w:t xml:space="preserve"> – работать по плану, сверяясь с целью;</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Преобразовывать графически изложенную информацию в текст</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56</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Общественное движение в 1880 – 1890 гг. </w:t>
            </w:r>
            <w:proofErr w:type="gramStart"/>
            <w:r>
              <w:rPr>
                <w:rFonts w:ascii="Times New Roman" w:eastAsia="Calibri" w:hAnsi="Times New Roman" w:cs="Times New Roman"/>
                <w:i/>
                <w:sz w:val="20"/>
                <w:szCs w:val="20"/>
              </w:rPr>
              <w:t>комбинированный</w:t>
            </w:r>
            <w:proofErr w:type="gramEnd"/>
          </w:p>
        </w:tc>
        <w:tc>
          <w:tcPr>
            <w:tcW w:w="1858" w:type="dxa"/>
            <w:gridSpan w:val="4"/>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Марксизм, народничество</w:t>
            </w:r>
          </w:p>
        </w:tc>
        <w:tc>
          <w:tcPr>
            <w:tcW w:w="1299" w:type="dxa"/>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24</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Определять основные направления и характер общественного движения в указанный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осмыслению социально-нравственного опыта предшествующих  поколений</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57</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i/>
                <w:sz w:val="20"/>
                <w:szCs w:val="20"/>
              </w:rPr>
            </w:pPr>
            <w:r>
              <w:rPr>
                <w:rFonts w:ascii="Times New Roman" w:eastAsia="Calibri" w:hAnsi="Times New Roman" w:cs="Times New Roman"/>
                <w:sz w:val="20"/>
                <w:szCs w:val="20"/>
              </w:rPr>
              <w:t>Национальная и религиозная политика Александра 3</w:t>
            </w:r>
            <w:r>
              <w:rPr>
                <w:rFonts w:ascii="Times New Roman" w:eastAsia="Calibri" w:hAnsi="Times New Roman" w:cs="Times New Roman"/>
                <w:i/>
                <w:sz w:val="20"/>
                <w:szCs w:val="20"/>
              </w:rPr>
              <w:t xml:space="preserve"> </w:t>
            </w:r>
            <w:proofErr w:type="gramStart"/>
            <w:r>
              <w:rPr>
                <w:rFonts w:ascii="Times New Roman" w:eastAsia="Calibri" w:hAnsi="Times New Roman" w:cs="Times New Roman"/>
                <w:i/>
                <w:sz w:val="20"/>
                <w:szCs w:val="20"/>
              </w:rPr>
              <w:t>комбинированный</w:t>
            </w:r>
            <w:proofErr w:type="gramEnd"/>
          </w:p>
          <w:p w:rsidR="00483EC7" w:rsidRDefault="00483EC7">
            <w:pPr>
              <w:pStyle w:val="af7"/>
              <w:rPr>
                <w:rFonts w:ascii="Times New Roman" w:eastAsia="Calibri" w:hAnsi="Times New Roman" w:cs="Times New Roman"/>
                <w:i/>
                <w:sz w:val="20"/>
                <w:szCs w:val="20"/>
              </w:rPr>
            </w:pPr>
          </w:p>
          <w:p w:rsidR="00483EC7" w:rsidRDefault="00483EC7">
            <w:pPr>
              <w:pStyle w:val="af7"/>
              <w:rPr>
                <w:rFonts w:ascii="Times New Roman" w:eastAsia="Calibri" w:hAnsi="Times New Roman" w:cs="Times New Roman"/>
                <w:sz w:val="20"/>
                <w:szCs w:val="20"/>
              </w:rPr>
            </w:pP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Определять основные направления национально – конфессиональной политики 1880 – 1890 </w:t>
            </w:r>
            <w:proofErr w:type="spellStart"/>
            <w:proofErr w:type="gramStart"/>
            <w:r>
              <w:rPr>
                <w:rFonts w:ascii="Times New Roman" w:eastAsia="Calibri" w:hAnsi="Times New Roman" w:cs="Times New Roman"/>
                <w:sz w:val="20"/>
                <w:szCs w:val="20"/>
              </w:rPr>
              <w:t>гг</w:t>
            </w:r>
            <w:proofErr w:type="spellEnd"/>
            <w:proofErr w:type="gramEnd"/>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 xml:space="preserve">П. </w:t>
            </w:r>
            <w:r>
              <w:rPr>
                <w:rFonts w:ascii="Times New Roman" w:eastAsia="Calibri" w:hAnsi="Times New Roman" w:cs="Times New Roman"/>
                <w:sz w:val="20"/>
                <w:szCs w:val="20"/>
                <w:lang w:eastAsia="en-US"/>
              </w:rPr>
              <w:t>– представлять информацию в разных формах (рисунок, текст, таблица, план, схема, тезисы).</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задавать вопросы, вырабатывать решения);</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 -</w:t>
            </w:r>
            <w:r>
              <w:rPr>
                <w:rFonts w:ascii="Times New Roman" w:eastAsia="Calibri" w:hAnsi="Times New Roman" w:cs="Times New Roman"/>
                <w:sz w:val="20"/>
                <w:szCs w:val="20"/>
                <w:lang w:eastAsia="en-US"/>
              </w:rPr>
              <w:t xml:space="preserve"> выбирать средства достижения цели в группе и индивиду</w:t>
            </w:r>
            <w:r>
              <w:rPr>
                <w:rFonts w:ascii="Times New Roman" w:eastAsia="Calibri" w:hAnsi="Times New Roman" w:cs="Times New Roman"/>
                <w:sz w:val="20"/>
                <w:szCs w:val="20"/>
                <w:lang w:eastAsia="en-US"/>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Толерантному отношению к представителям других религиозных конфессий</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274"/>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58</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Внешняя политика Александра 3 </w:t>
            </w:r>
            <w:proofErr w:type="gramStart"/>
            <w:r>
              <w:rPr>
                <w:rFonts w:ascii="Times New Roman" w:eastAsia="Calibri" w:hAnsi="Times New Roman" w:cs="Times New Roman"/>
                <w:i/>
                <w:sz w:val="20"/>
                <w:szCs w:val="20"/>
              </w:rPr>
              <w:t>комбинированный</w:t>
            </w:r>
            <w:proofErr w:type="gramEnd"/>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25</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Ориентироваться в основных направлениях внешней политики в указанный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Осознавать роль России на международной политической арене к концу 19 века</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59</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Культурное пространство империи во второй половине 19 века достижения российской науки и образования</w:t>
            </w:r>
            <w:r>
              <w:rPr>
                <w:rFonts w:ascii="Times New Roman" w:eastAsia="Calibri" w:hAnsi="Times New Roman" w:cs="Times New Roman"/>
                <w:i/>
                <w:sz w:val="20"/>
                <w:szCs w:val="20"/>
              </w:rPr>
              <w:t xml:space="preserve"> комбинированный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Ориентироваться в основных достижениях науки и образования, литературы и художественной культуры второй половины 19 века; основным изменениям в повседневной жизни населения</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 xml:space="preserve">П. </w:t>
            </w:r>
            <w:r>
              <w:rPr>
                <w:rFonts w:ascii="Times New Roman" w:eastAsia="Calibri" w:hAnsi="Times New Roman" w:cs="Times New Roman"/>
                <w:sz w:val="20"/>
                <w:szCs w:val="20"/>
                <w:lang w:eastAsia="en-US"/>
              </w:rPr>
              <w:t>– представлять информацию в разных формах (рисунок, текст, таблица, план, схема, тезисы).</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b/>
                <w:sz w:val="20"/>
                <w:szCs w:val="20"/>
                <w:lang w:eastAsia="en-US"/>
              </w:rPr>
              <w:t>К.:</w:t>
            </w:r>
            <w:r>
              <w:rPr>
                <w:rFonts w:ascii="Times New Roman" w:eastAsia="Calibri" w:hAnsi="Times New Roman" w:cs="Times New Roman"/>
                <w:sz w:val="20"/>
                <w:szCs w:val="20"/>
                <w:lang w:eastAsia="en-US"/>
              </w:rPr>
              <w:t xml:space="preserve"> задавать вопросы, вырабатывать решения);</w:t>
            </w:r>
            <w:proofErr w:type="gramEnd"/>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sz w:val="20"/>
                <w:szCs w:val="20"/>
                <w:lang w:eastAsia="en-US"/>
              </w:rPr>
              <w:t>Р. -</w:t>
            </w:r>
            <w:r>
              <w:rPr>
                <w:rFonts w:ascii="Times New Roman" w:eastAsia="Calibri" w:hAnsi="Times New Roman" w:cs="Times New Roman"/>
                <w:sz w:val="20"/>
                <w:szCs w:val="20"/>
                <w:lang w:eastAsia="en-US"/>
              </w:rPr>
              <w:t xml:space="preserve"> выбирать средства достижения цели в группе и индивиду</w:t>
            </w:r>
            <w:r>
              <w:rPr>
                <w:rFonts w:ascii="Times New Roman" w:eastAsia="Calibri" w:hAnsi="Times New Roman" w:cs="Times New Roman"/>
                <w:sz w:val="20"/>
                <w:szCs w:val="20"/>
                <w:lang w:eastAsia="en-US"/>
              </w:rPr>
              <w:softHyphen/>
              <w:t>ально;</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Вырабатывать собственный стиль публичного выступления</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60</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Повседневная жизнь разных слоев населения в 19 в</w:t>
            </w:r>
            <w:r>
              <w:rPr>
                <w:rFonts w:ascii="Times New Roman" w:eastAsia="Calibri" w:hAnsi="Times New Roman" w:cs="Times New Roman"/>
                <w:i/>
                <w:sz w:val="20"/>
                <w:szCs w:val="20"/>
              </w:rPr>
              <w:t xml:space="preserve"> </w:t>
            </w:r>
            <w:proofErr w:type="gramStart"/>
            <w:r>
              <w:rPr>
                <w:rFonts w:ascii="Times New Roman" w:eastAsia="Calibri" w:hAnsi="Times New Roman" w:cs="Times New Roman"/>
                <w:i/>
                <w:sz w:val="20"/>
                <w:szCs w:val="20"/>
              </w:rPr>
              <w:t>комбинированный</w:t>
            </w:r>
            <w:proofErr w:type="gramEnd"/>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Брусчатка, телеграф, конка, акциз</w:t>
            </w: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i/>
                <w:sz w:val="20"/>
                <w:szCs w:val="20"/>
                <w:lang w:eastAsia="en-US"/>
              </w:rPr>
            </w:pPr>
            <w:r>
              <w:rPr>
                <w:rFonts w:ascii="Times New Roman" w:eastAsia="Calibri" w:hAnsi="Times New Roman" w:cs="Times New Roman"/>
                <w:sz w:val="20"/>
                <w:szCs w:val="20"/>
              </w:rPr>
              <w:t xml:space="preserve">Анализировать на каком уровне находилась </w:t>
            </w:r>
            <w:proofErr w:type="spellStart"/>
            <w:r>
              <w:rPr>
                <w:rFonts w:ascii="Times New Roman" w:eastAsia="Calibri" w:hAnsi="Times New Roman" w:cs="Times New Roman"/>
                <w:sz w:val="20"/>
                <w:szCs w:val="20"/>
              </w:rPr>
              <w:t>культураРоссии</w:t>
            </w:r>
            <w:proofErr w:type="spellEnd"/>
            <w:r>
              <w:rPr>
                <w:rFonts w:ascii="Times New Roman" w:eastAsia="Calibri" w:hAnsi="Times New Roman" w:cs="Times New Roman"/>
                <w:sz w:val="20"/>
                <w:szCs w:val="20"/>
              </w:rPr>
              <w:t xml:space="preserve"> в начале 20 века; перечислять изменения, которые происходили в социальной структуре общества в указанный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w:t>
            </w:r>
            <w:r>
              <w:rPr>
                <w:rFonts w:ascii="Times New Roman" w:eastAsia="Calibri" w:hAnsi="Times New Roman" w:cs="Times New Roman"/>
                <w:b/>
                <w:bCs/>
                <w:color w:val="365F91"/>
                <w:sz w:val="20"/>
                <w:szCs w:val="20"/>
                <w:lang w:eastAsia="en-US"/>
              </w:rPr>
              <w:t xml:space="preserve"> </w:t>
            </w:r>
            <w:r>
              <w:rPr>
                <w:rFonts w:ascii="Times New Roman" w:eastAsia="Calibri" w:hAnsi="Times New Roman" w:cs="Times New Roman"/>
                <w:sz w:val="20"/>
                <w:szCs w:val="20"/>
                <w:lang w:eastAsia="en-US"/>
              </w:rPr>
              <w:t xml:space="preserve">владению основами самоконтроля, самооценки, принятия решений и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работать с большими текстами</w:t>
            </w:r>
          </w:p>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sz w:val="20"/>
                <w:szCs w:val="20"/>
                <w:lang w:eastAsia="en-US"/>
              </w:rPr>
              <w:t>К.: работать в группе</w:t>
            </w:r>
          </w:p>
        </w:tc>
        <w:tc>
          <w:tcPr>
            <w:tcW w:w="1977" w:type="dxa"/>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lang w:eastAsia="en-US"/>
              </w:rPr>
            </w:pP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61</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Россия и мир на рубеже 19-20 </w:t>
            </w:r>
            <w:proofErr w:type="spellStart"/>
            <w:proofErr w:type="gramStart"/>
            <w:r>
              <w:rPr>
                <w:rFonts w:ascii="Times New Roman" w:eastAsia="Calibri" w:hAnsi="Times New Roman" w:cs="Times New Roman"/>
                <w:sz w:val="20"/>
                <w:szCs w:val="20"/>
              </w:rPr>
              <w:t>вв</w:t>
            </w:r>
            <w:proofErr w:type="spellEnd"/>
            <w:proofErr w:type="gramEnd"/>
            <w:r>
              <w:rPr>
                <w:rFonts w:ascii="Times New Roman" w:eastAsia="Calibri" w:hAnsi="Times New Roman" w:cs="Times New Roman"/>
                <w:sz w:val="20"/>
                <w:szCs w:val="20"/>
              </w:rPr>
              <w:t xml:space="preserve">: динамика и противоречия развития </w:t>
            </w:r>
            <w:r>
              <w:rPr>
                <w:rFonts w:ascii="Times New Roman" w:eastAsia="Calibri" w:hAnsi="Times New Roman" w:cs="Times New Roman"/>
                <w:i/>
                <w:sz w:val="20"/>
                <w:szCs w:val="20"/>
              </w:rPr>
              <w:t>комбинированный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Научная революция, модернизация</w:t>
            </w: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26</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Характеризовать политическое развитие страны в 1894 – 1904 гг.</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sz w:val="20"/>
                <w:szCs w:val="20"/>
                <w:lang w:eastAsia="en-US"/>
              </w:rPr>
              <w:t xml:space="preserve">К.: задавать вопросы, необходимые </w:t>
            </w:r>
            <w:r>
              <w:rPr>
                <w:rFonts w:ascii="Times New Roman" w:eastAsia="Calibri" w:hAnsi="Times New Roman" w:cs="Times New Roman"/>
                <w:sz w:val="20"/>
                <w:szCs w:val="20"/>
                <w:lang w:eastAsia="en-US"/>
              </w:rPr>
              <w:lastRenderedPageBreak/>
              <w:t>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lastRenderedPageBreak/>
              <w:t xml:space="preserve">выбирать, как поступить,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неоднозначных ситуациях и отвечать за свой выбор</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09"/>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62</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Социально-экономическое развитие страны на рубеже 19-20 </w:t>
            </w:r>
            <w:proofErr w:type="spellStart"/>
            <w:proofErr w:type="gramStart"/>
            <w:r>
              <w:rPr>
                <w:rFonts w:ascii="Times New Roman" w:eastAsia="Calibri" w:hAnsi="Times New Roman" w:cs="Times New Roman"/>
                <w:sz w:val="20"/>
                <w:szCs w:val="20"/>
              </w:rPr>
              <w:t>вв</w:t>
            </w:r>
            <w:proofErr w:type="spellEnd"/>
            <w:proofErr w:type="gramEnd"/>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комбинированный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Монополия</w:t>
            </w:r>
          </w:p>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27</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Характеризовать экономическое  развитие страны в 1894 – 1904 гг.</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rPr>
              <w:t>Вырабатывать критическое мышление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09"/>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63</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Николай 11, начало правления</w:t>
            </w:r>
            <w:proofErr w:type="gramStart"/>
            <w:r>
              <w:rPr>
                <w:rFonts w:ascii="Times New Roman" w:eastAsia="Calibri" w:hAnsi="Times New Roman" w:cs="Times New Roman"/>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sz w:val="20"/>
                <w:szCs w:val="20"/>
              </w:rPr>
              <w:t>п</w:t>
            </w:r>
            <w:proofErr w:type="gramEnd"/>
            <w:r>
              <w:rPr>
                <w:rFonts w:ascii="Times New Roman" w:eastAsia="Calibri" w:hAnsi="Times New Roman" w:cs="Times New Roman"/>
                <w:sz w:val="20"/>
                <w:szCs w:val="20"/>
              </w:rPr>
              <w:t>олитическое развитие страны</w:t>
            </w:r>
            <w:r>
              <w:rPr>
                <w:rFonts w:ascii="Times New Roman" w:eastAsia="Calibri" w:hAnsi="Times New Roman" w:cs="Times New Roman"/>
                <w:bCs/>
                <w:iCs/>
                <w:sz w:val="20"/>
                <w:szCs w:val="20"/>
              </w:rPr>
              <w:t xml:space="preserve"> в 1894 – 1904 гг.</w:t>
            </w:r>
            <w:r>
              <w:rPr>
                <w:rFonts w:ascii="Times New Roman" w:eastAsia="Calibri" w:hAnsi="Times New Roman" w:cs="Times New Roman"/>
                <w:sz w:val="20"/>
                <w:szCs w:val="20"/>
              </w:rPr>
              <w:t xml:space="preserve"> </w:t>
            </w:r>
            <w:r>
              <w:rPr>
                <w:rFonts w:ascii="Times New Roman" w:eastAsia="Calibri" w:hAnsi="Times New Roman" w:cs="Times New Roman"/>
                <w:i/>
                <w:sz w:val="20"/>
                <w:szCs w:val="20"/>
              </w:rPr>
              <w:t>комбинированный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Большевики</w:t>
            </w:r>
          </w:p>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28</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bCs/>
                <w:iCs/>
                <w:sz w:val="20"/>
                <w:szCs w:val="20"/>
              </w:rPr>
            </w:pPr>
            <w:r>
              <w:rPr>
                <w:rFonts w:ascii="Times New Roman" w:eastAsia="Calibri" w:hAnsi="Times New Roman" w:cs="Times New Roman"/>
                <w:bCs/>
                <w:iCs/>
                <w:sz w:val="20"/>
                <w:szCs w:val="20"/>
              </w:rPr>
              <w:t>Характеризовать политическое развитие страны в 1894 – 1904 гг.</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оценивать правильность выполнения учебной задачи</w:t>
            </w:r>
          </w:p>
          <w:p w:rsidR="00483EC7" w:rsidRDefault="00F05AD5">
            <w:pPr>
              <w:pStyle w:val="af7"/>
              <w:rPr>
                <w:rFonts w:ascii="Times New Roman" w:eastAsia="Calibri" w:hAnsi="Times New Roman" w:cs="Times New Roman"/>
                <w:sz w:val="20"/>
                <w:szCs w:val="20"/>
                <w:lang w:eastAsia="en-US"/>
              </w:rPr>
            </w:pPr>
            <w:proofErr w:type="spellStart"/>
            <w:r>
              <w:rPr>
                <w:rFonts w:ascii="Times New Roman" w:eastAsia="Calibri" w:hAnsi="Times New Roman" w:cs="Times New Roman"/>
                <w:sz w:val="20"/>
                <w:szCs w:val="20"/>
                <w:lang w:eastAsia="en-US"/>
              </w:rPr>
              <w:t>П.:классифицировать</w:t>
            </w:r>
            <w:proofErr w:type="spellEnd"/>
            <w:r>
              <w:rPr>
                <w:rFonts w:ascii="Times New Roman" w:eastAsia="Calibri" w:hAnsi="Times New Roman" w:cs="Times New Roman"/>
                <w:sz w:val="20"/>
                <w:szCs w:val="20"/>
                <w:lang w:eastAsia="en-US"/>
              </w:rPr>
              <w:t>,   самостоятельно выбирать основания и критерии для классификации,</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sz w:val="20"/>
                <w:szCs w:val="20"/>
                <w:lang w:eastAsia="en-US"/>
              </w:rPr>
              <w:t>К.: задавать вопросы, необходимые для организации собственной деятельности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rPr>
              <w:t>Вырабатывать критическое мышление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711"/>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64</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color w:val="auto"/>
                <w:sz w:val="20"/>
                <w:szCs w:val="20"/>
              </w:rPr>
            </w:pPr>
            <w:r>
              <w:rPr>
                <w:rFonts w:ascii="Times New Roman" w:eastAsia="Calibri" w:hAnsi="Times New Roman" w:cs="Times New Roman"/>
                <w:sz w:val="20"/>
                <w:szCs w:val="20"/>
              </w:rPr>
              <w:t>Внешняя политика Николая 11.</w:t>
            </w:r>
            <w:proofErr w:type="gramStart"/>
            <w:r>
              <w:rPr>
                <w:rFonts w:ascii="Times New Roman" w:eastAsia="Calibri" w:hAnsi="Times New Roman" w:cs="Times New Roman"/>
                <w:sz w:val="20"/>
                <w:szCs w:val="20"/>
              </w:rPr>
              <w:t xml:space="preserve">Русско – </w:t>
            </w:r>
            <w:r>
              <w:rPr>
                <w:rFonts w:ascii="Times New Roman" w:eastAsia="Calibri" w:hAnsi="Times New Roman" w:cs="Times New Roman"/>
                <w:color w:val="auto"/>
                <w:sz w:val="20"/>
                <w:szCs w:val="20"/>
              </w:rPr>
              <w:t>японская</w:t>
            </w:r>
            <w:proofErr w:type="gramEnd"/>
            <w:r>
              <w:rPr>
                <w:rFonts w:ascii="Times New Roman" w:eastAsia="Calibri" w:hAnsi="Times New Roman" w:cs="Times New Roman"/>
                <w:color w:val="auto"/>
                <w:sz w:val="20"/>
                <w:szCs w:val="20"/>
              </w:rPr>
              <w:t xml:space="preserve"> война 1904 – 1905 гг. </w:t>
            </w:r>
          </w:p>
          <w:p w:rsidR="00483EC7" w:rsidRDefault="00F05AD5">
            <w:pPr>
              <w:pStyle w:val="af7"/>
              <w:rPr>
                <w:rFonts w:ascii="Times New Roman" w:eastAsia="Calibri" w:hAnsi="Times New Roman" w:cs="Times New Roman"/>
                <w:i/>
                <w:color w:val="auto"/>
                <w:sz w:val="20"/>
                <w:szCs w:val="20"/>
              </w:rPr>
            </w:pPr>
            <w:r>
              <w:rPr>
                <w:rFonts w:ascii="Times New Roman" w:eastAsia="Calibri" w:hAnsi="Times New Roman" w:cs="Times New Roman"/>
                <w:color w:val="auto"/>
                <w:sz w:val="20"/>
                <w:szCs w:val="20"/>
              </w:rPr>
              <w:t>Изменение общественно-политической обстановки в 1905–1907 гг.</w:t>
            </w:r>
            <w:r>
              <w:rPr>
                <w:rFonts w:ascii="Times New Roman" w:eastAsia="Calibri" w:hAnsi="Times New Roman" w:cs="Times New Roman"/>
                <w:i/>
                <w:color w:val="auto"/>
                <w:sz w:val="20"/>
                <w:szCs w:val="20"/>
              </w:rPr>
              <w:t xml:space="preserve"> (Краеведение</w:t>
            </w:r>
            <w:r>
              <w:rPr>
                <w:rFonts w:ascii="Times New Roman" w:eastAsia="Calibri" w:hAnsi="Times New Roman" w:cs="Times New Roman"/>
                <w:i/>
                <w:sz w:val="20"/>
                <w:szCs w:val="20"/>
              </w:rPr>
              <w:t xml:space="preserve">) </w:t>
            </w:r>
            <w:proofErr w:type="gramStart"/>
            <w:r>
              <w:rPr>
                <w:rFonts w:ascii="Times New Roman" w:eastAsia="Calibri" w:hAnsi="Times New Roman" w:cs="Times New Roman"/>
                <w:i/>
                <w:sz w:val="20"/>
                <w:szCs w:val="20"/>
              </w:rPr>
              <w:t>комбинированный</w:t>
            </w:r>
            <w:proofErr w:type="gramEnd"/>
            <w:r>
              <w:rPr>
                <w:rFonts w:ascii="Times New Roman" w:eastAsia="Calibri" w:hAnsi="Times New Roman" w:cs="Times New Roman"/>
                <w:color w:val="FF0000"/>
                <w:sz w:val="20"/>
                <w:szCs w:val="20"/>
              </w:rPr>
              <w:t xml:space="preserve"> </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КВЖД, </w:t>
            </w:r>
          </w:p>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29</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Описывать причины, основные события, итоги и значение </w:t>
            </w:r>
            <w:proofErr w:type="gramStart"/>
            <w:r>
              <w:rPr>
                <w:rFonts w:ascii="Times New Roman" w:eastAsia="Calibri" w:hAnsi="Times New Roman" w:cs="Times New Roman"/>
                <w:sz w:val="20"/>
                <w:szCs w:val="20"/>
              </w:rPr>
              <w:t>русско – японской</w:t>
            </w:r>
            <w:proofErr w:type="gramEnd"/>
            <w:r>
              <w:rPr>
                <w:rFonts w:ascii="Times New Roman" w:eastAsia="Calibri" w:hAnsi="Times New Roman" w:cs="Times New Roman"/>
                <w:sz w:val="20"/>
                <w:szCs w:val="20"/>
              </w:rPr>
              <w:t xml:space="preserve"> войны 1904 – 1905 гг.</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определять способы  действий в рамках предложенных условий и требований</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П.: строить  </w:t>
            </w:r>
            <w:proofErr w:type="gramStart"/>
            <w:r>
              <w:rPr>
                <w:rFonts w:ascii="Times New Roman" w:eastAsia="Calibri" w:hAnsi="Times New Roman" w:cs="Times New Roman"/>
                <w:sz w:val="20"/>
                <w:szCs w:val="20"/>
                <w:lang w:eastAsia="en-US"/>
              </w:rPr>
              <w:t>логическое рассуждение</w:t>
            </w:r>
            <w:proofErr w:type="gramEnd"/>
            <w:r>
              <w:rPr>
                <w:rFonts w:ascii="Times New Roman" w:eastAsia="Calibri" w:hAnsi="Times New Roman" w:cs="Times New Roman"/>
                <w:sz w:val="20"/>
                <w:szCs w:val="20"/>
                <w:lang w:eastAsia="en-US"/>
              </w:rPr>
              <w:t>, умозаключение (индуктивное, дедуктивное  и по аналогии) и делать выводы;</w:t>
            </w:r>
          </w:p>
          <w:p w:rsidR="00483EC7" w:rsidRDefault="00F05AD5">
            <w:pPr>
              <w:pStyle w:val="af7"/>
              <w:rPr>
                <w:rFonts w:ascii="Times New Roman" w:eastAsia="Calibri" w:hAnsi="Times New Roman" w:cs="Times New Roman"/>
                <w:b/>
                <w:sz w:val="20"/>
                <w:szCs w:val="20"/>
              </w:rPr>
            </w:pPr>
            <w:r>
              <w:rPr>
                <w:rFonts w:ascii="Times New Roman" w:eastAsia="Calibri" w:hAnsi="Times New Roman" w:cs="Times New Roman"/>
                <w:sz w:val="20"/>
                <w:szCs w:val="20"/>
                <w:lang w:eastAsia="en-US"/>
              </w:rPr>
              <w:t>К.: работать с учебной и внешкольной информацией</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 xml:space="preserve">выбирать, как поступить,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в неоднозначных ситуациях и отвечать за свой выбор</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65</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Первая российская революция и политические реформы 1905 – 1907 гг. </w:t>
            </w:r>
            <w:proofErr w:type="gramStart"/>
            <w:r>
              <w:rPr>
                <w:rFonts w:ascii="Times New Roman" w:eastAsia="Calibri" w:hAnsi="Times New Roman" w:cs="Times New Roman"/>
                <w:i/>
                <w:sz w:val="20"/>
                <w:szCs w:val="20"/>
              </w:rPr>
              <w:t>комбинированный</w:t>
            </w:r>
            <w:proofErr w:type="gramEnd"/>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Манифест</w:t>
            </w: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30</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определять причины, повод, характер, основные события</w:t>
            </w:r>
            <w:proofErr w:type="gramStart"/>
            <w:r>
              <w:rPr>
                <w:rFonts w:ascii="Times New Roman" w:eastAsia="Calibri" w:hAnsi="Times New Roman" w:cs="Times New Roman"/>
                <w:sz w:val="20"/>
                <w:szCs w:val="20"/>
              </w:rPr>
              <w:t xml:space="preserve"> ,</w:t>
            </w:r>
            <w:proofErr w:type="gramEnd"/>
            <w:r>
              <w:rPr>
                <w:rFonts w:ascii="Times New Roman" w:eastAsia="Calibri" w:hAnsi="Times New Roman" w:cs="Times New Roman"/>
                <w:sz w:val="20"/>
                <w:szCs w:val="20"/>
              </w:rPr>
              <w:t xml:space="preserve"> итоги и значение революции 1905 – 1907 гг.</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П</w:t>
            </w:r>
            <w:proofErr w:type="gramEnd"/>
            <w:r>
              <w:rPr>
                <w:rFonts w:ascii="Times New Roman" w:eastAsia="Calibri" w:hAnsi="Times New Roman" w:cs="Times New Roman"/>
                <w:sz w:val="20"/>
                <w:szCs w:val="20"/>
                <w:lang w:eastAsia="en-US"/>
              </w:rPr>
              <w:t>: находить (в учебниках и др. источниках) достоверную информацию, необходимую для решения учебных задач;</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Р</w:t>
            </w:r>
            <w:proofErr w:type="gramEnd"/>
            <w:r>
              <w:rPr>
                <w:rFonts w:ascii="Times New Roman" w:eastAsia="Calibri" w:hAnsi="Times New Roman" w:cs="Times New Roman"/>
                <w:sz w:val="20"/>
                <w:szCs w:val="20"/>
                <w:lang w:eastAsia="en-US"/>
              </w:rPr>
              <w:t>: определять цель, проблему в учебной деятельности;</w:t>
            </w:r>
          </w:p>
          <w:p w:rsidR="00483EC7" w:rsidRDefault="00F05AD5">
            <w:pPr>
              <w:pStyle w:val="af7"/>
              <w:rPr>
                <w:rFonts w:ascii="Times New Roman" w:eastAsia="Calibri" w:hAnsi="Times New Roman" w:cs="Times New Roman"/>
                <w:b/>
                <w:sz w:val="20"/>
                <w:szCs w:val="20"/>
              </w:rPr>
            </w:pPr>
            <w:proofErr w:type="gramStart"/>
            <w:r>
              <w:rPr>
                <w:rFonts w:ascii="Times New Roman" w:eastAsia="Calibri" w:hAnsi="Times New Roman" w:cs="Times New Roman"/>
                <w:sz w:val="20"/>
                <w:szCs w:val="20"/>
                <w:lang w:eastAsia="en-US"/>
              </w:rPr>
              <w:t>К</w:t>
            </w:r>
            <w:proofErr w:type="gramEnd"/>
            <w:r>
              <w:rPr>
                <w:rFonts w:ascii="Times New Roman" w:eastAsia="Calibri" w:hAnsi="Times New Roman" w:cs="Times New Roman"/>
                <w:b/>
                <w:sz w:val="20"/>
                <w:szCs w:val="20"/>
                <w:lang w:eastAsia="en-US"/>
              </w:rPr>
              <w:t xml:space="preserve">: </w:t>
            </w:r>
            <w:r>
              <w:rPr>
                <w:rFonts w:ascii="Times New Roman" w:eastAsia="Calibri" w:hAnsi="Times New Roman" w:cs="Times New Roman"/>
                <w:sz w:val="20"/>
                <w:szCs w:val="20"/>
                <w:lang w:eastAsia="en-US"/>
              </w:rPr>
              <w:t xml:space="preserve"> излагать своё мнение</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Вырабатывать критическое мышление</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lastRenderedPageBreak/>
              <w:t>66</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 xml:space="preserve">Социально – экономические реформы П.А. Столыпина </w:t>
            </w:r>
            <w:proofErr w:type="gramStart"/>
            <w:r>
              <w:rPr>
                <w:rFonts w:ascii="Times New Roman" w:eastAsia="Calibri" w:hAnsi="Times New Roman" w:cs="Times New Roman"/>
                <w:i/>
                <w:sz w:val="20"/>
                <w:szCs w:val="20"/>
              </w:rPr>
              <w:t>комбинированный</w:t>
            </w:r>
            <w:proofErr w:type="gramEnd"/>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земства</w:t>
            </w:r>
          </w:p>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31</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rPr>
              <w:t xml:space="preserve">Ученик научится </w:t>
            </w:r>
            <w:r>
              <w:rPr>
                <w:rFonts w:ascii="Times New Roman" w:eastAsia="Calibri" w:hAnsi="Times New Roman" w:cs="Times New Roman"/>
                <w:sz w:val="20"/>
                <w:szCs w:val="20"/>
              </w:rPr>
              <w:t xml:space="preserve"> оценивать вклад деятельности Столыпина в социально – экономическое развитие России в начале 20 века</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П</w:t>
            </w:r>
            <w:proofErr w:type="gramEnd"/>
            <w:r>
              <w:rPr>
                <w:rFonts w:ascii="Times New Roman" w:eastAsia="Calibri" w:hAnsi="Times New Roman" w:cs="Times New Roman"/>
                <w:sz w:val="20"/>
                <w:szCs w:val="20"/>
                <w:lang w:eastAsia="en-US"/>
              </w:rPr>
              <w:t xml:space="preserve">:  анализировать (в </w:t>
            </w:r>
            <w:proofErr w:type="spellStart"/>
            <w:r>
              <w:rPr>
                <w:rFonts w:ascii="Times New Roman" w:eastAsia="Calibri" w:hAnsi="Times New Roman" w:cs="Times New Roman"/>
                <w:sz w:val="20"/>
                <w:szCs w:val="20"/>
                <w:lang w:eastAsia="en-US"/>
              </w:rPr>
              <w:t>т.ч</w:t>
            </w:r>
            <w:proofErr w:type="spellEnd"/>
            <w:r>
              <w:rPr>
                <w:rFonts w:ascii="Times New Roman" w:eastAsia="Calibri" w:hAnsi="Times New Roman" w:cs="Times New Roman"/>
                <w:sz w:val="20"/>
                <w:szCs w:val="20"/>
                <w:lang w:eastAsia="en-US"/>
              </w:rPr>
              <w:t xml:space="preserve">. выделять главное, делить текст на части) и обобщать, доказывать, </w:t>
            </w:r>
          </w:p>
          <w:p w:rsidR="00483EC7" w:rsidRDefault="00F05AD5">
            <w:pPr>
              <w:pStyle w:val="af7"/>
              <w:rPr>
                <w:rFonts w:ascii="Times New Roman" w:eastAsia="Calibri" w:hAnsi="Times New Roman" w:cs="Times New Roman"/>
                <w:sz w:val="20"/>
                <w:szCs w:val="20"/>
                <w:lang w:eastAsia="en-US"/>
              </w:rPr>
            </w:pPr>
            <w:proofErr w:type="gramStart"/>
            <w:r>
              <w:rPr>
                <w:rFonts w:ascii="Times New Roman" w:eastAsia="Calibri" w:hAnsi="Times New Roman" w:cs="Times New Roman"/>
                <w:sz w:val="20"/>
                <w:szCs w:val="20"/>
                <w:lang w:eastAsia="en-US"/>
              </w:rPr>
              <w:t>Р</w:t>
            </w:r>
            <w:proofErr w:type="gramEnd"/>
            <w:r>
              <w:rPr>
                <w:rFonts w:ascii="Times New Roman" w:eastAsia="Calibri" w:hAnsi="Times New Roman" w:cs="Times New Roman"/>
                <w:sz w:val="20"/>
                <w:szCs w:val="20"/>
                <w:lang w:eastAsia="en-US"/>
              </w:rPr>
              <w:t>: определять цель, проблему в учебной деятельности;</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излагать своё мнение</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Осознавать роль отдельной личности в истории государства</w:t>
            </w:r>
          </w:p>
          <w:p w:rsidR="00483EC7" w:rsidRDefault="00483EC7">
            <w:pPr>
              <w:pStyle w:val="af7"/>
              <w:rPr>
                <w:rFonts w:ascii="Times New Roman" w:eastAsia="Calibri" w:hAnsi="Times New Roman" w:cs="Times New Roman"/>
                <w:sz w:val="20"/>
                <w:szCs w:val="20"/>
              </w:rPr>
            </w:pP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41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67</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i/>
                <w:color w:val="auto"/>
                <w:sz w:val="20"/>
                <w:szCs w:val="20"/>
              </w:rPr>
            </w:pPr>
            <w:r>
              <w:rPr>
                <w:rFonts w:ascii="Times New Roman" w:eastAsia="Calibri" w:hAnsi="Times New Roman" w:cs="Times New Roman"/>
                <w:sz w:val="20"/>
                <w:szCs w:val="20"/>
              </w:rPr>
              <w:t xml:space="preserve">Политическое </w:t>
            </w:r>
            <w:r>
              <w:rPr>
                <w:rFonts w:ascii="Times New Roman" w:eastAsia="Calibri" w:hAnsi="Times New Roman" w:cs="Times New Roman"/>
                <w:color w:val="auto"/>
                <w:sz w:val="20"/>
                <w:szCs w:val="20"/>
              </w:rPr>
              <w:t xml:space="preserve">развитие страны в 1907 – 1914 гг. </w:t>
            </w:r>
          </w:p>
          <w:p w:rsidR="00483EC7" w:rsidRDefault="00F05AD5">
            <w:pPr>
              <w:pStyle w:val="af7"/>
              <w:rPr>
                <w:rFonts w:ascii="Times New Roman" w:eastAsia="Calibri" w:hAnsi="Times New Roman" w:cs="Times New Roman"/>
                <w:color w:val="auto"/>
                <w:sz w:val="20"/>
                <w:szCs w:val="20"/>
              </w:rPr>
            </w:pPr>
            <w:r>
              <w:rPr>
                <w:rFonts w:ascii="Times New Roman" w:eastAsia="Calibri" w:hAnsi="Times New Roman" w:cs="Times New Roman"/>
                <w:color w:val="auto"/>
                <w:sz w:val="20"/>
                <w:szCs w:val="20"/>
              </w:rPr>
              <w:t>Хозяйственное развитие  Приморья в 1908-1913 гг. (Краеведение)</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i/>
                <w:color w:val="auto"/>
                <w:sz w:val="20"/>
                <w:szCs w:val="20"/>
              </w:rPr>
              <w:t>комбинированный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Государственная дума</w:t>
            </w: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32</w:t>
            </w:r>
          </w:p>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b/>
                <w:i/>
                <w:sz w:val="20"/>
                <w:szCs w:val="20"/>
              </w:rPr>
              <w:t xml:space="preserve">Ученик научится </w:t>
            </w:r>
            <w:r>
              <w:rPr>
                <w:rFonts w:ascii="Times New Roman" w:eastAsia="Calibri" w:hAnsi="Times New Roman" w:cs="Times New Roman"/>
                <w:sz w:val="20"/>
                <w:szCs w:val="20"/>
              </w:rPr>
              <w:t xml:space="preserve"> определять основной вектор политического развития в указанный период</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самостоятельно оценивать правильность выполнения действия при счете времени.</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преобразовывать модели и схемы для решения хронологических задач</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оперировать знаковыми системами</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Высказывать собственное мнение относительно методов политической борьбы</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r w:rsidR="00483EC7">
        <w:trPr>
          <w:trHeight w:val="966"/>
        </w:trPr>
        <w:tc>
          <w:tcPr>
            <w:tcW w:w="816" w:type="dxa"/>
            <w:gridSpan w:val="2"/>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hAnsi="Times New Roman" w:cs="Times New Roman"/>
                <w:sz w:val="20"/>
                <w:szCs w:val="20"/>
                <w:lang w:bidi="en-US"/>
              </w:rPr>
            </w:pPr>
            <w:r>
              <w:rPr>
                <w:rFonts w:ascii="Times New Roman" w:hAnsi="Times New Roman" w:cs="Times New Roman"/>
                <w:sz w:val="20"/>
                <w:szCs w:val="20"/>
                <w:lang w:bidi="en-US"/>
              </w:rPr>
              <w:t>68</w:t>
            </w:r>
          </w:p>
        </w:tc>
        <w:tc>
          <w:tcPr>
            <w:tcW w:w="1976"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rPr>
              <w:t>Серебряный век русской классики</w:t>
            </w:r>
            <w:proofErr w:type="gramStart"/>
            <w:r>
              <w:rPr>
                <w:rFonts w:ascii="Times New Roman" w:eastAsia="Calibri" w:hAnsi="Times New Roman" w:cs="Times New Roman"/>
                <w:sz w:val="20"/>
                <w:szCs w:val="20"/>
              </w:rPr>
              <w:t>.</w:t>
            </w:r>
            <w:proofErr w:type="gramEnd"/>
            <w:r>
              <w:rPr>
                <w:rFonts w:ascii="Times New Roman" w:eastAsia="Calibri" w:hAnsi="Times New Roman" w:cs="Times New Roman"/>
                <w:sz w:val="20"/>
                <w:szCs w:val="20"/>
              </w:rPr>
              <w:t xml:space="preserve"> </w:t>
            </w:r>
            <w:proofErr w:type="gramStart"/>
            <w:r>
              <w:rPr>
                <w:rFonts w:ascii="Times New Roman" w:eastAsia="Calibri" w:hAnsi="Times New Roman" w:cs="Times New Roman"/>
                <w:i/>
                <w:sz w:val="20"/>
                <w:szCs w:val="20"/>
              </w:rPr>
              <w:t>к</w:t>
            </w:r>
            <w:proofErr w:type="gramEnd"/>
            <w:r>
              <w:rPr>
                <w:rFonts w:ascii="Times New Roman" w:eastAsia="Calibri" w:hAnsi="Times New Roman" w:cs="Times New Roman"/>
                <w:i/>
                <w:sz w:val="20"/>
                <w:szCs w:val="20"/>
              </w:rPr>
              <w:t>омбинированный</w:t>
            </w:r>
          </w:p>
        </w:tc>
        <w:tc>
          <w:tcPr>
            <w:tcW w:w="1851" w:type="dxa"/>
            <w:gridSpan w:val="3"/>
            <w:tcBorders>
              <w:top w:val="single" w:sz="4" w:space="0" w:color="000000"/>
              <w:left w:val="single" w:sz="4" w:space="0" w:color="000000"/>
              <w:bottom w:val="single" w:sz="4" w:space="0" w:color="000000"/>
              <w:right w:val="single" w:sz="4" w:space="0" w:color="000000"/>
            </w:tcBorders>
          </w:tcPr>
          <w:p w:rsidR="00483EC7" w:rsidRDefault="00483EC7">
            <w:pPr>
              <w:pStyle w:val="af7"/>
              <w:rPr>
                <w:rFonts w:ascii="Times New Roman" w:eastAsia="Calibri" w:hAnsi="Times New Roman" w:cs="Times New Roman"/>
                <w:sz w:val="20"/>
                <w:szCs w:val="20"/>
              </w:rPr>
            </w:pPr>
          </w:p>
        </w:tc>
        <w:tc>
          <w:tcPr>
            <w:tcW w:w="1306" w:type="dxa"/>
            <w:gridSpan w:val="2"/>
            <w:tcBorders>
              <w:top w:val="single" w:sz="4" w:space="0" w:color="000000"/>
              <w:left w:val="single" w:sz="4" w:space="0" w:color="000000"/>
              <w:bottom w:val="single" w:sz="4" w:space="0" w:color="000000"/>
              <w:right w:val="single" w:sz="4" w:space="0" w:color="000000"/>
            </w:tcBorders>
          </w:tcPr>
          <w:p w:rsidR="00483EC7" w:rsidRDefault="00F05AD5">
            <w:pPr>
              <w:autoSpaceDE w:val="0"/>
              <w:autoSpaceDN w:val="0"/>
              <w:adjustRightInd w:val="0"/>
              <w:spacing w:after="0"/>
              <w:rPr>
                <w:rFonts w:ascii="Times New Roman" w:hAnsi="Times New Roman" w:cs="Times New Roman"/>
                <w:sz w:val="20"/>
                <w:szCs w:val="20"/>
              </w:rPr>
            </w:pPr>
            <w:r>
              <w:rPr>
                <w:rFonts w:ascii="Times New Roman" w:hAnsi="Times New Roman" w:cs="Times New Roman"/>
                <w:sz w:val="20"/>
                <w:szCs w:val="20"/>
              </w:rPr>
              <w:t xml:space="preserve">вопросы. </w:t>
            </w:r>
          </w:p>
          <w:p w:rsidR="00483EC7" w:rsidRDefault="00F05AD5">
            <w:pPr>
              <w:pStyle w:val="af7"/>
              <w:rPr>
                <w:rFonts w:ascii="Times New Roman" w:eastAsia="Calibri" w:hAnsi="Times New Roman" w:cs="Times New Roman"/>
                <w:sz w:val="20"/>
                <w:szCs w:val="20"/>
              </w:rPr>
            </w:pPr>
            <w:r>
              <w:rPr>
                <w:rFonts w:ascii="Times New Roman" w:hAnsi="Times New Roman" w:cs="Times New Roman"/>
                <w:caps/>
                <w:sz w:val="20"/>
                <w:szCs w:val="20"/>
              </w:rPr>
              <w:t>и</w:t>
            </w:r>
            <w:r>
              <w:rPr>
                <w:rFonts w:ascii="Times New Roman" w:hAnsi="Times New Roman" w:cs="Times New Roman"/>
                <w:sz w:val="20"/>
                <w:szCs w:val="20"/>
              </w:rPr>
              <w:t>ндивидуальные задания</w:t>
            </w:r>
          </w:p>
        </w:tc>
        <w:tc>
          <w:tcPr>
            <w:tcW w:w="2551"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bCs/>
                <w:i/>
                <w:iCs/>
                <w:sz w:val="20"/>
                <w:szCs w:val="20"/>
              </w:rPr>
            </w:pPr>
            <w:r>
              <w:rPr>
                <w:rFonts w:ascii="Times New Roman" w:eastAsia="Calibri" w:hAnsi="Times New Roman" w:cs="Times New Roman"/>
                <w:b/>
                <w:i/>
                <w:sz w:val="20"/>
                <w:szCs w:val="20"/>
                <w:lang w:eastAsia="en-US"/>
              </w:rPr>
              <w:t xml:space="preserve">Ученик научится </w:t>
            </w:r>
            <w:r>
              <w:rPr>
                <w:rFonts w:ascii="Times New Roman" w:eastAsia="Calibri" w:hAnsi="Times New Roman" w:cs="Times New Roman"/>
                <w:sz w:val="20"/>
                <w:szCs w:val="20"/>
                <w:lang w:eastAsia="en-US"/>
              </w:rPr>
              <w:t xml:space="preserve"> </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Давать оценку развития культуры в начале 20 века</w:t>
            </w:r>
            <w:proofErr w:type="gramStart"/>
            <w:r>
              <w:rPr>
                <w:rFonts w:ascii="Times New Roman" w:eastAsia="Calibri" w:hAnsi="Times New Roman" w:cs="Times New Roman"/>
                <w:sz w:val="20"/>
                <w:szCs w:val="20"/>
                <w:lang w:eastAsia="en-US"/>
              </w:rPr>
              <w:t>.</w:t>
            </w:r>
            <w:proofErr w:type="gramEnd"/>
            <w:r>
              <w:rPr>
                <w:rFonts w:ascii="Times New Roman" w:eastAsia="Calibri" w:hAnsi="Times New Roman" w:cs="Times New Roman"/>
                <w:sz w:val="20"/>
                <w:szCs w:val="20"/>
                <w:lang w:eastAsia="en-US"/>
              </w:rPr>
              <w:t xml:space="preserve"> </w:t>
            </w:r>
            <w:proofErr w:type="gramStart"/>
            <w:r>
              <w:rPr>
                <w:rFonts w:ascii="Times New Roman" w:eastAsia="Calibri" w:hAnsi="Times New Roman" w:cs="Times New Roman"/>
                <w:sz w:val="20"/>
                <w:szCs w:val="20"/>
                <w:lang w:eastAsia="en-US"/>
              </w:rPr>
              <w:t>п</w:t>
            </w:r>
            <w:proofErr w:type="gramEnd"/>
            <w:r>
              <w:rPr>
                <w:rFonts w:ascii="Times New Roman" w:eastAsia="Calibri" w:hAnsi="Times New Roman" w:cs="Times New Roman"/>
                <w:sz w:val="20"/>
                <w:szCs w:val="20"/>
                <w:lang w:eastAsia="en-US"/>
              </w:rPr>
              <w:t>роводить самоанализ, систематизацию знаний, планированию учебных достижений в следующем году.</w:t>
            </w:r>
          </w:p>
        </w:tc>
        <w:tc>
          <w:tcPr>
            <w:tcW w:w="3520"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Научится:</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Р.: умению самостоятельно планировать пути  достижения целей, </w:t>
            </w:r>
          </w:p>
          <w:p w:rsidR="00483EC7" w:rsidRDefault="00F05AD5">
            <w:pPr>
              <w:pStyle w:val="af7"/>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П.: определять понятия</w:t>
            </w:r>
          </w:p>
          <w:p w:rsidR="00483EC7" w:rsidRDefault="00F05AD5">
            <w:pPr>
              <w:pStyle w:val="af7"/>
              <w:rPr>
                <w:rFonts w:ascii="Times New Roman" w:eastAsia="Calibri" w:hAnsi="Times New Roman" w:cs="Times New Roman"/>
                <w:sz w:val="20"/>
                <w:szCs w:val="20"/>
              </w:rPr>
            </w:pPr>
            <w:r>
              <w:rPr>
                <w:rFonts w:ascii="Times New Roman" w:eastAsia="Calibri" w:hAnsi="Times New Roman" w:cs="Times New Roman"/>
                <w:sz w:val="20"/>
                <w:szCs w:val="20"/>
                <w:lang w:eastAsia="en-US"/>
              </w:rPr>
              <w:t>К.: владеть устной и письменной речью</w:t>
            </w:r>
          </w:p>
        </w:tc>
        <w:tc>
          <w:tcPr>
            <w:tcW w:w="1977" w:type="dxa"/>
            <w:tcBorders>
              <w:top w:val="single" w:sz="4" w:space="0" w:color="000000"/>
              <w:left w:val="single" w:sz="4" w:space="0" w:color="000000"/>
              <w:bottom w:val="single" w:sz="4" w:space="0" w:color="000000"/>
              <w:right w:val="single" w:sz="4" w:space="0" w:color="000000"/>
            </w:tcBorders>
          </w:tcPr>
          <w:p w:rsidR="00483EC7" w:rsidRDefault="00F05AD5">
            <w:pPr>
              <w:pStyle w:val="af7"/>
              <w:rPr>
                <w:rFonts w:ascii="Times New Roman" w:eastAsia="Calibri" w:hAnsi="Times New Roman" w:cs="Times New Roman"/>
                <w:sz w:val="20"/>
                <w:szCs w:val="20"/>
              </w:rPr>
            </w:pPr>
            <w:r>
              <w:rPr>
                <w:rFonts w:ascii="Times New Roman" w:hAnsi="Times New Roman" w:cs="Times New Roman"/>
                <w:sz w:val="20"/>
                <w:szCs w:val="20"/>
              </w:rPr>
              <w:t>Анализировать собственные достижения и находить пробелы в собственных знаниях</w:t>
            </w:r>
          </w:p>
        </w:tc>
        <w:tc>
          <w:tcPr>
            <w:tcW w:w="1024" w:type="dxa"/>
            <w:tcBorders>
              <w:top w:val="single" w:sz="4" w:space="0" w:color="auto"/>
              <w:left w:val="single" w:sz="4" w:space="0" w:color="000000"/>
              <w:bottom w:val="single" w:sz="4" w:space="0" w:color="auto"/>
              <w:right w:val="single" w:sz="4" w:space="0" w:color="auto"/>
            </w:tcBorders>
            <w:shd w:val="clear" w:color="auto" w:fill="auto"/>
          </w:tcPr>
          <w:p w:rsidR="00483EC7" w:rsidRDefault="00483EC7">
            <w:pPr>
              <w:pStyle w:val="af7"/>
              <w:rPr>
                <w:rFonts w:ascii="Times New Roman" w:eastAsia="Calibri" w:hAnsi="Times New Roman" w:cs="Times New Roman"/>
                <w:sz w:val="20"/>
                <w:szCs w:val="20"/>
              </w:rPr>
            </w:pPr>
          </w:p>
        </w:tc>
      </w:tr>
    </w:tbl>
    <w:p w:rsidR="00483EC7" w:rsidRDefault="00483EC7">
      <w:pPr>
        <w:spacing w:after="0"/>
        <w:rPr>
          <w:rFonts w:ascii="Times New Roman" w:hAnsi="Times New Roman" w:cs="Times New Roman"/>
          <w:sz w:val="24"/>
          <w:szCs w:val="24"/>
        </w:rPr>
      </w:pPr>
    </w:p>
    <w:p w:rsidR="00483EC7" w:rsidRDefault="00F05AD5">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УЧЕБНО-МЕТОДИЧЕСКОЕ И МАТЕРИАЛЬНО-ТЕХНИЧЕСКОЕ ОБЕСПЕЧЕНИЕ</w:t>
      </w:r>
    </w:p>
    <w:p w:rsidR="00483EC7" w:rsidRDefault="00F05AD5">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Учебно-методический комплект</w:t>
      </w:r>
    </w:p>
    <w:p w:rsidR="00483EC7" w:rsidRDefault="00F05AD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w:t>
      </w:r>
      <w:r>
        <w:rPr>
          <w:rFonts w:ascii="Times New Roman" w:eastAsia="Times New Roman" w:hAnsi="Times New Roman" w:cs="Times New Roman"/>
          <w:i/>
          <w:iCs/>
          <w:color w:val="000000"/>
          <w:sz w:val="24"/>
          <w:szCs w:val="24"/>
          <w:lang w:eastAsia="ru-RU"/>
        </w:rPr>
        <w:t>История Нового времени:</w:t>
      </w:r>
      <w:r>
        <w:rPr>
          <w:rFonts w:ascii="Times New Roman" w:eastAsia="Times New Roman" w:hAnsi="Times New Roman" w:cs="Times New Roman"/>
          <w:color w:val="000000"/>
          <w:sz w:val="24"/>
          <w:szCs w:val="24"/>
          <w:shd w:val="clear" w:color="auto" w:fill="FFFFFF"/>
          <w:lang w:eastAsia="ru-RU"/>
        </w:rPr>
        <w:t> </w:t>
      </w:r>
      <w:proofErr w:type="spellStart"/>
      <w:r>
        <w:rPr>
          <w:rFonts w:ascii="Times New Roman" w:eastAsia="Times New Roman" w:hAnsi="Times New Roman" w:cs="Times New Roman"/>
          <w:color w:val="000000"/>
          <w:sz w:val="24"/>
          <w:szCs w:val="24"/>
          <w:shd w:val="clear" w:color="auto" w:fill="FFFFFF"/>
          <w:lang w:eastAsia="ru-RU"/>
        </w:rPr>
        <w:t>Юдовская</w:t>
      </w:r>
      <w:proofErr w:type="spellEnd"/>
      <w:r>
        <w:rPr>
          <w:rFonts w:ascii="Times New Roman" w:eastAsia="Times New Roman" w:hAnsi="Times New Roman" w:cs="Times New Roman"/>
          <w:color w:val="000000"/>
          <w:sz w:val="24"/>
          <w:szCs w:val="24"/>
          <w:shd w:val="clear" w:color="auto" w:fill="FFFFFF"/>
          <w:lang w:eastAsia="ru-RU"/>
        </w:rPr>
        <w:t xml:space="preserve"> А.Я. Всеобщая история. История Нового времени. 9 класс: учебник для общеобразовательных организаций / А.Я. </w:t>
      </w:r>
      <w:proofErr w:type="spellStart"/>
      <w:r>
        <w:rPr>
          <w:rFonts w:ascii="Times New Roman" w:eastAsia="Times New Roman" w:hAnsi="Times New Roman" w:cs="Times New Roman"/>
          <w:color w:val="000000"/>
          <w:sz w:val="24"/>
          <w:szCs w:val="24"/>
          <w:shd w:val="clear" w:color="auto" w:fill="FFFFFF"/>
          <w:lang w:eastAsia="ru-RU"/>
        </w:rPr>
        <w:t>Юдовская</w:t>
      </w:r>
      <w:proofErr w:type="spellEnd"/>
      <w:r>
        <w:rPr>
          <w:rFonts w:ascii="Times New Roman" w:eastAsia="Times New Roman" w:hAnsi="Times New Roman" w:cs="Times New Roman"/>
          <w:color w:val="000000"/>
          <w:sz w:val="24"/>
          <w:szCs w:val="24"/>
          <w:shd w:val="clear" w:color="auto" w:fill="FFFFFF"/>
          <w:lang w:eastAsia="ru-RU"/>
        </w:rPr>
        <w:t xml:space="preserve">, П.А. Баранов, Л.М. Ванюшкина под редакцией А.А. </w:t>
      </w:r>
      <w:proofErr w:type="spellStart"/>
      <w:r>
        <w:rPr>
          <w:rFonts w:ascii="Times New Roman" w:eastAsia="Times New Roman" w:hAnsi="Times New Roman" w:cs="Times New Roman"/>
          <w:color w:val="000000"/>
          <w:sz w:val="24"/>
          <w:szCs w:val="24"/>
          <w:shd w:val="clear" w:color="auto" w:fill="FFFFFF"/>
          <w:lang w:eastAsia="ru-RU"/>
        </w:rPr>
        <w:t>Искендерова</w:t>
      </w:r>
      <w:proofErr w:type="spellEnd"/>
      <w:r>
        <w:rPr>
          <w:rFonts w:ascii="Times New Roman" w:eastAsia="Times New Roman" w:hAnsi="Times New Roman" w:cs="Times New Roman"/>
          <w:color w:val="000000"/>
          <w:sz w:val="24"/>
          <w:szCs w:val="24"/>
          <w:shd w:val="clear" w:color="auto" w:fill="FFFFFF"/>
          <w:lang w:eastAsia="ru-RU"/>
        </w:rPr>
        <w:t>.— М.: Просвещение, 2021.</w:t>
      </w:r>
    </w:p>
    <w:p w:rsidR="00483EC7" w:rsidRDefault="00F05AD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w:t>
      </w:r>
      <w:proofErr w:type="spellStart"/>
      <w:r>
        <w:rPr>
          <w:rFonts w:ascii="Times New Roman" w:eastAsia="Times New Roman" w:hAnsi="Times New Roman" w:cs="Times New Roman"/>
          <w:color w:val="000000"/>
          <w:sz w:val="24"/>
          <w:szCs w:val="24"/>
          <w:shd w:val="clear" w:color="auto" w:fill="FFFFFF"/>
          <w:lang w:eastAsia="ru-RU"/>
        </w:rPr>
        <w:t>Юдовская</w:t>
      </w:r>
      <w:proofErr w:type="spellEnd"/>
      <w:r>
        <w:rPr>
          <w:rFonts w:ascii="Times New Roman" w:eastAsia="Times New Roman" w:hAnsi="Times New Roman" w:cs="Times New Roman"/>
          <w:color w:val="000000"/>
          <w:sz w:val="24"/>
          <w:szCs w:val="24"/>
          <w:shd w:val="clear" w:color="auto" w:fill="FFFFFF"/>
          <w:lang w:eastAsia="ru-RU"/>
        </w:rPr>
        <w:t xml:space="preserve"> А.Я. Всеобщая история. История Нового времени. 9 класс </w:t>
      </w:r>
      <w:r>
        <w:rPr>
          <w:rFonts w:ascii="Times New Roman" w:eastAsia="Times New Roman" w:hAnsi="Times New Roman" w:cs="Times New Roman"/>
          <w:color w:val="000000"/>
          <w:sz w:val="24"/>
          <w:szCs w:val="24"/>
          <w:lang w:eastAsia="ru-RU"/>
        </w:rPr>
        <w:t>[Электронный ресурс]</w:t>
      </w:r>
      <w:proofErr w:type="gramStart"/>
      <w:r>
        <w:rPr>
          <w:rFonts w:ascii="Times New Roman" w:eastAsia="Times New Roman" w:hAnsi="Times New Roman" w:cs="Times New Roman"/>
          <w:color w:val="000000"/>
          <w:sz w:val="24"/>
          <w:szCs w:val="24"/>
          <w:lang w:eastAsia="ru-RU"/>
        </w:rPr>
        <w:t xml:space="preserve"> :</w:t>
      </w:r>
      <w:proofErr w:type="gramEnd"/>
      <w:r>
        <w:rPr>
          <w:rFonts w:ascii="Times New Roman" w:eastAsia="Times New Roman" w:hAnsi="Times New Roman" w:cs="Times New Roman"/>
          <w:color w:val="000000"/>
          <w:sz w:val="24"/>
          <w:szCs w:val="24"/>
          <w:lang w:eastAsia="ru-RU"/>
        </w:rPr>
        <w:t xml:space="preserve"> электрон, прил. к учебнику</w:t>
      </w:r>
      <w:r>
        <w:rPr>
          <w:rFonts w:ascii="Times New Roman" w:eastAsia="Times New Roman" w:hAnsi="Times New Roman" w:cs="Times New Roman"/>
          <w:color w:val="000000"/>
          <w:sz w:val="24"/>
          <w:szCs w:val="24"/>
          <w:shd w:val="clear" w:color="auto" w:fill="FFFFFF"/>
          <w:lang w:eastAsia="ru-RU"/>
        </w:rPr>
        <w:t xml:space="preserve"> / А.Я. </w:t>
      </w:r>
      <w:proofErr w:type="spellStart"/>
      <w:r>
        <w:rPr>
          <w:rFonts w:ascii="Times New Roman" w:eastAsia="Times New Roman" w:hAnsi="Times New Roman" w:cs="Times New Roman"/>
          <w:color w:val="000000"/>
          <w:sz w:val="24"/>
          <w:szCs w:val="24"/>
          <w:shd w:val="clear" w:color="auto" w:fill="FFFFFF"/>
          <w:lang w:eastAsia="ru-RU"/>
        </w:rPr>
        <w:t>Юдовская</w:t>
      </w:r>
      <w:proofErr w:type="spellEnd"/>
      <w:r>
        <w:rPr>
          <w:rFonts w:ascii="Times New Roman" w:eastAsia="Times New Roman" w:hAnsi="Times New Roman" w:cs="Times New Roman"/>
          <w:color w:val="000000"/>
          <w:sz w:val="24"/>
          <w:szCs w:val="24"/>
          <w:shd w:val="clear" w:color="auto" w:fill="FFFFFF"/>
          <w:lang w:eastAsia="ru-RU"/>
        </w:rPr>
        <w:t xml:space="preserve">, П.А. Баранов, Л.М. Ванюшкина под редакцией А.А. </w:t>
      </w:r>
      <w:proofErr w:type="spellStart"/>
      <w:r>
        <w:rPr>
          <w:rFonts w:ascii="Times New Roman" w:eastAsia="Times New Roman" w:hAnsi="Times New Roman" w:cs="Times New Roman"/>
          <w:color w:val="000000"/>
          <w:sz w:val="24"/>
          <w:szCs w:val="24"/>
          <w:shd w:val="clear" w:color="auto" w:fill="FFFFFF"/>
          <w:lang w:eastAsia="ru-RU"/>
        </w:rPr>
        <w:t>Искендерова</w:t>
      </w:r>
      <w:proofErr w:type="spellEnd"/>
      <w:r>
        <w:rPr>
          <w:rFonts w:ascii="Times New Roman" w:eastAsia="Times New Roman" w:hAnsi="Times New Roman" w:cs="Times New Roman"/>
          <w:color w:val="000000"/>
          <w:sz w:val="24"/>
          <w:szCs w:val="24"/>
          <w:shd w:val="clear" w:color="auto" w:fill="FFFFFF"/>
          <w:lang w:eastAsia="ru-RU"/>
        </w:rPr>
        <w:t>.— М.: Просвещение, 2021.</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iCs/>
          <w:color w:val="000000"/>
          <w:sz w:val="24"/>
          <w:szCs w:val="24"/>
          <w:lang w:eastAsia="ru-RU"/>
        </w:rPr>
        <w:t>              История России:</w:t>
      </w:r>
    </w:p>
    <w:p w:rsidR="00483EC7" w:rsidRDefault="00F05AD5">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-История России. 9 класс. Арсентьев Н.М., Данилов А.А., </w:t>
      </w:r>
      <w:proofErr w:type="spellStart"/>
      <w:r>
        <w:rPr>
          <w:rFonts w:ascii="Times New Roman" w:eastAsia="Times New Roman" w:hAnsi="Times New Roman" w:cs="Times New Roman"/>
          <w:color w:val="000000"/>
          <w:sz w:val="24"/>
          <w:szCs w:val="24"/>
          <w:lang w:eastAsia="ru-RU"/>
        </w:rPr>
        <w:t>Левандовский</w:t>
      </w:r>
      <w:proofErr w:type="spellEnd"/>
      <w:r>
        <w:rPr>
          <w:rFonts w:ascii="Times New Roman" w:eastAsia="Times New Roman" w:hAnsi="Times New Roman" w:cs="Times New Roman"/>
          <w:color w:val="000000"/>
          <w:sz w:val="24"/>
          <w:szCs w:val="24"/>
          <w:lang w:eastAsia="ru-RU"/>
        </w:rPr>
        <w:t xml:space="preserve"> А.А., Токарева А.Я. и др./Под ред. </w:t>
      </w:r>
      <w:proofErr w:type="spellStart"/>
      <w:r>
        <w:rPr>
          <w:rFonts w:ascii="Times New Roman" w:eastAsia="Times New Roman" w:hAnsi="Times New Roman" w:cs="Times New Roman"/>
          <w:color w:val="000000"/>
          <w:sz w:val="24"/>
          <w:szCs w:val="24"/>
          <w:lang w:eastAsia="ru-RU"/>
        </w:rPr>
        <w:t>Торкунова</w:t>
      </w:r>
      <w:proofErr w:type="spellEnd"/>
      <w:r>
        <w:rPr>
          <w:rFonts w:ascii="Times New Roman" w:eastAsia="Times New Roman" w:hAnsi="Times New Roman" w:cs="Times New Roman"/>
          <w:color w:val="000000"/>
          <w:sz w:val="24"/>
          <w:szCs w:val="24"/>
          <w:lang w:eastAsia="ru-RU"/>
        </w:rPr>
        <w:t xml:space="preserve"> А.В.- М.: "Просвещение", 2019 г.</w:t>
      </w:r>
    </w:p>
    <w:p w:rsidR="00483EC7" w:rsidRDefault="00F05AD5">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Информационно-коммуникационные средства: ЭОР, ЦОР, ресурсы Интернета.</w:t>
      </w:r>
    </w:p>
    <w:p w:rsidR="00483EC7" w:rsidRDefault="00F05AD5">
      <w:pPr>
        <w:spacing w:after="0"/>
        <w:jc w:val="both"/>
        <w:rPr>
          <w:rFonts w:ascii="Times New Roman" w:hAnsi="Times New Roman" w:cs="Times New Roman"/>
          <w:sz w:val="24"/>
          <w:szCs w:val="24"/>
        </w:rPr>
      </w:pPr>
      <w:r>
        <w:rPr>
          <w:rFonts w:ascii="Times New Roman" w:hAnsi="Times New Roman" w:cs="Times New Roman"/>
          <w:sz w:val="24"/>
          <w:szCs w:val="24"/>
        </w:rPr>
        <w:t>- Электронное пособие «Государственная символика России. История и современность».</w:t>
      </w:r>
    </w:p>
    <w:p w:rsidR="00483EC7" w:rsidRDefault="00F05AD5">
      <w:pPr>
        <w:spacing w:after="0"/>
        <w:jc w:val="both"/>
        <w:rPr>
          <w:rFonts w:ascii="Times New Roman" w:hAnsi="Times New Roman" w:cs="Times New Roman"/>
          <w:sz w:val="24"/>
          <w:szCs w:val="24"/>
        </w:rPr>
      </w:pPr>
      <w:r>
        <w:rPr>
          <w:rFonts w:ascii="Times New Roman" w:hAnsi="Times New Roman" w:cs="Times New Roman"/>
          <w:sz w:val="24"/>
          <w:szCs w:val="24"/>
        </w:rPr>
        <w:t>- Государственные символы России. История и современность. Детская энциклопедия. №12-2009.</w:t>
      </w:r>
    </w:p>
    <w:p w:rsidR="00483EC7" w:rsidRDefault="00F05AD5">
      <w:pPr>
        <w:tabs>
          <w:tab w:val="left" w:pos="284"/>
          <w:tab w:val="left" w:pos="567"/>
        </w:tabs>
        <w:spacing w:after="0"/>
        <w:ind w:left="360" w:right="-1"/>
        <w:jc w:val="both"/>
        <w:rPr>
          <w:rFonts w:ascii="Times New Roman" w:hAnsi="Times New Roman" w:cs="Times New Roman"/>
          <w:sz w:val="24"/>
          <w:szCs w:val="24"/>
        </w:rPr>
      </w:pPr>
      <w:r>
        <w:rPr>
          <w:rFonts w:ascii="Times New Roman" w:hAnsi="Times New Roman" w:cs="Times New Roman"/>
          <w:sz w:val="24"/>
          <w:szCs w:val="24"/>
        </w:rPr>
        <w:t xml:space="preserve">- </w:t>
      </w:r>
      <w:hyperlink r:id="rId8" w:history="1">
        <w:r>
          <w:rPr>
            <w:rFonts w:ascii="Times New Roman" w:hAnsi="Times New Roman" w:cs="Times New Roman"/>
            <w:sz w:val="24"/>
            <w:szCs w:val="24"/>
          </w:rPr>
          <w:t>http://fcior.edu.ru/</w:t>
        </w:r>
      </w:hyperlink>
      <w:r>
        <w:rPr>
          <w:rFonts w:ascii="Times New Roman" w:hAnsi="Times New Roman" w:cs="Times New Roman"/>
          <w:sz w:val="24"/>
          <w:szCs w:val="24"/>
        </w:rPr>
        <w:t> Федеральный центр информационно-образовательных ресурсов.</w:t>
      </w:r>
    </w:p>
    <w:p w:rsidR="00483EC7" w:rsidRDefault="00F05AD5">
      <w:pPr>
        <w:tabs>
          <w:tab w:val="left" w:pos="284"/>
          <w:tab w:val="left" w:pos="567"/>
        </w:tabs>
        <w:spacing w:after="0"/>
        <w:ind w:left="360" w:right="-1"/>
        <w:jc w:val="both"/>
        <w:rPr>
          <w:rFonts w:ascii="Times New Roman" w:hAnsi="Times New Roman" w:cs="Times New Roman"/>
          <w:sz w:val="24"/>
          <w:szCs w:val="24"/>
        </w:rPr>
      </w:pPr>
      <w:r>
        <w:rPr>
          <w:rFonts w:ascii="Times New Roman" w:hAnsi="Times New Roman" w:cs="Times New Roman"/>
          <w:sz w:val="24"/>
          <w:szCs w:val="24"/>
        </w:rPr>
        <w:t xml:space="preserve">- </w:t>
      </w:r>
      <w:hyperlink r:id="rId9" w:history="1">
        <w:r>
          <w:rPr>
            <w:rFonts w:ascii="Times New Roman" w:hAnsi="Times New Roman" w:cs="Times New Roman"/>
            <w:sz w:val="24"/>
            <w:szCs w:val="24"/>
          </w:rPr>
          <w:t>http://school-collection.edu.ru/</w:t>
        </w:r>
      </w:hyperlink>
      <w:r>
        <w:rPr>
          <w:rFonts w:ascii="Times New Roman" w:hAnsi="Times New Roman" w:cs="Times New Roman"/>
          <w:sz w:val="24"/>
          <w:szCs w:val="24"/>
        </w:rPr>
        <w:t>  Единая коллекция цифровых образовательных ресурсов.</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lastRenderedPageBreak/>
        <w:t xml:space="preserve">- http://www.ug.ru/ - Официальный сайт "Учительской газеты". На сайте представлены новости образования, рассматриваются вопросы воспитания, социальной защиты, методики обучения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http://pedsovet.org/ - Всероссийский интернет-педсовет</w:t>
      </w:r>
    </w:p>
    <w:p w:rsidR="00D436BE"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http://www.1september.ru/ru/ - Газета "Первое Сентября" и ее приложения.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b/>
          <w:sz w:val="24"/>
          <w:szCs w:val="24"/>
        </w:rPr>
        <w:t>Информация для педагогов</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http://www.it-n.ru/ - Сеть творческих учителей</w:t>
      </w:r>
      <w:r>
        <w:rPr>
          <w:rFonts w:ascii="Times New Roman" w:hAnsi="Times New Roman" w:cs="Times New Roman"/>
          <w:sz w:val="24"/>
          <w:szCs w:val="24"/>
        </w:rPr>
        <w:tab/>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http://www.pish.ru/сайт журнала «Преподавание истории в школе» с архивом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http://his.1september.ru  Газета "История" и сайт для учителя "Я иду на урок истории"</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http://www.fipi.ru  - ФИПИ</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http://www.uchportal.ru/ - учительский портал – по предметам – уроки, презентации, внеклассная работа, тесты, планирования, компьютерные программ</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http://rosolymp.ru/ - Всероссийская  Олимпиада школьников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http://www.zavuch.info/   - Завуч-инфо (методическая библиотека, педагогическая ярмарка, сообщество педагогов, новости…)</w:t>
      </w:r>
    </w:p>
    <w:p w:rsidR="00483EC7" w:rsidRDefault="00F05AD5">
      <w:pPr>
        <w:spacing w:after="0"/>
        <w:ind w:left="360"/>
        <w:jc w:val="both"/>
        <w:rPr>
          <w:rStyle w:val="c22c3"/>
          <w:rFonts w:ascii="Times New Roman" w:hAnsi="Times New Roman"/>
          <w:sz w:val="24"/>
          <w:szCs w:val="24"/>
        </w:rPr>
      </w:pPr>
      <w:r>
        <w:rPr>
          <w:rFonts w:ascii="Times New Roman" w:hAnsi="Times New Roman" w:cs="Times New Roman"/>
          <w:sz w:val="24"/>
          <w:szCs w:val="24"/>
        </w:rPr>
        <w:t xml:space="preserve">- </w:t>
      </w:r>
      <w:hyperlink r:id="rId10" w:history="1">
        <w:r>
          <w:rPr>
            <w:rStyle w:val="a5"/>
            <w:rFonts w:ascii="Times New Roman" w:hAnsi="Times New Roman" w:cs="Times New Roman"/>
            <w:sz w:val="24"/>
            <w:szCs w:val="24"/>
            <w:shd w:val="clear" w:color="auto" w:fill="FFFFFF"/>
          </w:rPr>
          <w:t>http://www.km-school.ru/r1/media/a1.asp</w:t>
        </w:r>
      </w:hyperlink>
      <w:r>
        <w:rPr>
          <w:rStyle w:val="c22c3"/>
          <w:rFonts w:ascii="Times New Roman" w:hAnsi="Times New Roman"/>
          <w:sz w:val="24"/>
          <w:szCs w:val="24"/>
          <w:shd w:val="clear" w:color="auto" w:fill="FFFFFF"/>
        </w:rPr>
        <w:t xml:space="preserve"> - Энциклопедия Кирилла и </w:t>
      </w:r>
      <w:proofErr w:type="spellStart"/>
      <w:r>
        <w:rPr>
          <w:rStyle w:val="c22c3"/>
          <w:rFonts w:ascii="Times New Roman" w:hAnsi="Times New Roman"/>
          <w:sz w:val="24"/>
          <w:szCs w:val="24"/>
          <w:shd w:val="clear" w:color="auto" w:fill="FFFFFF"/>
        </w:rPr>
        <w:t>Мефодия</w:t>
      </w:r>
      <w:proofErr w:type="spellEnd"/>
    </w:p>
    <w:p w:rsidR="00483EC7" w:rsidRDefault="00F05AD5">
      <w:pPr>
        <w:shd w:val="clear" w:color="auto" w:fill="FFFFFF"/>
        <w:spacing w:after="0"/>
        <w:ind w:left="360"/>
        <w:rPr>
          <w:rFonts w:ascii="Times New Roman" w:hAnsi="Times New Roman" w:cs="Times New Roman"/>
          <w:color w:val="000000"/>
          <w:sz w:val="24"/>
          <w:szCs w:val="24"/>
        </w:rPr>
      </w:pPr>
      <w:r>
        <w:rPr>
          <w:rFonts w:ascii="Times New Roman" w:hAnsi="Times New Roman" w:cs="Times New Roman"/>
          <w:sz w:val="24"/>
          <w:szCs w:val="24"/>
        </w:rPr>
        <w:t xml:space="preserve">- </w:t>
      </w:r>
      <w:hyperlink r:id="rId11" w:history="1">
        <w:r>
          <w:rPr>
            <w:rStyle w:val="a5"/>
            <w:rFonts w:ascii="Times New Roman" w:hAnsi="Times New Roman" w:cs="Times New Roman"/>
            <w:sz w:val="24"/>
            <w:szCs w:val="24"/>
            <w:shd w:val="clear" w:color="auto" w:fill="FFFFFF"/>
          </w:rPr>
          <w:t>http://www.hrono.info/biograf/index.php</w:t>
        </w:r>
      </w:hyperlink>
      <w:r>
        <w:rPr>
          <w:rStyle w:val="c22c3"/>
          <w:rFonts w:ascii="Times New Roman" w:hAnsi="Times New Roman"/>
          <w:sz w:val="24"/>
          <w:szCs w:val="24"/>
          <w:shd w:val="clear" w:color="auto" w:fill="FFFFFF"/>
        </w:rPr>
        <w:t xml:space="preserve">  - </w:t>
      </w:r>
      <w:proofErr w:type="spellStart"/>
      <w:r>
        <w:rPr>
          <w:rFonts w:ascii="Times New Roman" w:hAnsi="Times New Roman" w:cs="Times New Roman"/>
          <w:color w:val="000000"/>
          <w:sz w:val="24"/>
          <w:szCs w:val="24"/>
        </w:rPr>
        <w:t>Хронос</w:t>
      </w:r>
      <w:proofErr w:type="spellEnd"/>
      <w:r>
        <w:rPr>
          <w:rFonts w:ascii="Times New Roman" w:hAnsi="Times New Roman" w:cs="Times New Roman"/>
          <w:color w:val="000000"/>
          <w:sz w:val="24"/>
          <w:szCs w:val="24"/>
        </w:rPr>
        <w:t>. Коллекция ресурсов по истории. Подробные биографии, документы,                   статьи, карты</w:t>
      </w:r>
    </w:p>
    <w:p w:rsidR="00483EC7" w:rsidRDefault="00F05AD5">
      <w:pPr>
        <w:shd w:val="clear" w:color="auto" w:fill="FFFFFF"/>
        <w:spacing w:after="0"/>
        <w:ind w:left="360"/>
        <w:rPr>
          <w:rFonts w:ascii="Times New Roman" w:hAnsi="Times New Roman" w:cs="Times New Roman"/>
          <w:color w:val="000000"/>
          <w:sz w:val="24"/>
          <w:szCs w:val="24"/>
        </w:rPr>
      </w:pPr>
      <w:r>
        <w:rPr>
          <w:rFonts w:ascii="Times New Roman" w:hAnsi="Times New Roman" w:cs="Times New Roman"/>
          <w:color w:val="000000"/>
          <w:sz w:val="24"/>
          <w:szCs w:val="24"/>
        </w:rPr>
        <w:t>- http://www.russianculture.ru/ - портал «Культура России»;</w:t>
      </w:r>
    </w:p>
    <w:p w:rsidR="00483EC7" w:rsidRDefault="00F05AD5">
      <w:pPr>
        <w:shd w:val="clear" w:color="auto" w:fill="FFFFFF"/>
        <w:spacing w:after="0"/>
        <w:ind w:left="360"/>
        <w:rPr>
          <w:rFonts w:ascii="Times New Roman" w:hAnsi="Times New Roman" w:cs="Times New Roman"/>
          <w:sz w:val="24"/>
          <w:szCs w:val="24"/>
        </w:rPr>
      </w:pPr>
      <w:r>
        <w:rPr>
          <w:rFonts w:ascii="Times New Roman" w:hAnsi="Times New Roman" w:cs="Times New Roman"/>
          <w:color w:val="000000"/>
          <w:sz w:val="24"/>
          <w:szCs w:val="24"/>
        </w:rPr>
        <w:t>- http://www.historia.ru/ - «Мир истории». Электронный журнал</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http:/www.mon.gov.ru  -  сайт Министерства образования и науки РФ</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http://pedsovet.org  - Всероссийский Интернет-педсовет.</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http://mlis.ru   - методико-литературный Интернет-сервис</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-http://www .center.fio.ru/</w:t>
      </w:r>
      <w:proofErr w:type="spellStart"/>
      <w:r>
        <w:rPr>
          <w:rFonts w:ascii="Times New Roman" w:hAnsi="Times New Roman" w:cs="Times New Roman"/>
          <w:sz w:val="24"/>
          <w:szCs w:val="24"/>
        </w:rPr>
        <w:t>som</w:t>
      </w:r>
      <w:proofErr w:type="spellEnd"/>
      <w:r>
        <w:rPr>
          <w:rFonts w:ascii="Times New Roman" w:hAnsi="Times New Roman" w:cs="Times New Roman"/>
          <w:sz w:val="24"/>
          <w:szCs w:val="24"/>
        </w:rPr>
        <w:t xml:space="preserve"> - методические рекомендации учителю-предметнику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-http://www.edu.ru - Центральный образовательный портал, содержит нормативные документы Министерства, стандарты, информацию о проведение эксперимента, сервер информационной поддержки Единого государственного экзамена.</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-http://www.internet-scool.ru  - сайт Интернет – школы издательства « Просвещение». На сайте представлены </w:t>
      </w:r>
      <w:proofErr w:type="gramStart"/>
      <w:r>
        <w:rPr>
          <w:rFonts w:ascii="Times New Roman" w:hAnsi="Times New Roman" w:cs="Times New Roman"/>
          <w:sz w:val="24"/>
          <w:szCs w:val="24"/>
        </w:rPr>
        <w:t>Интернет-уроки</w:t>
      </w:r>
      <w:proofErr w:type="gramEnd"/>
      <w:r>
        <w:rPr>
          <w:rFonts w:ascii="Times New Roman" w:hAnsi="Times New Roman" w:cs="Times New Roman"/>
          <w:sz w:val="24"/>
          <w:szCs w:val="24"/>
        </w:rPr>
        <w:t xml:space="preserve">, которые включают подготовку к сдаче ЕГЭ.  </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-http://www.intellectcentre.ru – сайт издательства «Интеллект-Центр», где можно найти учебно-тренировочные материалы, демонстрационные версии, банк  тренировочных заданий с ответами, методические рекомендации и образцы решений.</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-http://it-n.ru  - сеть творческих учителей</w:t>
      </w:r>
    </w:p>
    <w:p w:rsidR="00483EC7" w:rsidRDefault="00F05AD5">
      <w:pPr>
        <w:spacing w:after="0"/>
        <w:ind w:left="360"/>
        <w:jc w:val="both"/>
        <w:rPr>
          <w:rFonts w:ascii="Times New Roman" w:hAnsi="Times New Roman" w:cs="Times New Roman"/>
          <w:sz w:val="24"/>
          <w:szCs w:val="24"/>
        </w:rPr>
      </w:pPr>
      <w:r>
        <w:rPr>
          <w:rFonts w:ascii="Times New Roman" w:hAnsi="Times New Roman" w:cs="Times New Roman"/>
          <w:sz w:val="24"/>
          <w:szCs w:val="24"/>
        </w:rPr>
        <w:t xml:space="preserve">- </w:t>
      </w:r>
      <w:hyperlink r:id="rId12" w:history="1">
        <w:r>
          <w:rPr>
            <w:rStyle w:val="a5"/>
            <w:rFonts w:ascii="Times New Roman" w:hAnsi="Times New Roman" w:cs="Times New Roman"/>
            <w:sz w:val="24"/>
            <w:szCs w:val="24"/>
          </w:rPr>
          <w:t>http://www.alleng.ru</w:t>
        </w:r>
      </w:hyperlink>
      <w:r>
        <w:rPr>
          <w:rFonts w:ascii="Times New Roman" w:hAnsi="Times New Roman" w:cs="Times New Roman"/>
          <w:sz w:val="24"/>
          <w:szCs w:val="24"/>
        </w:rPr>
        <w:t xml:space="preserve"> - Образовательные ресурсы Интернета - История.</w:t>
      </w:r>
    </w:p>
    <w:p w:rsidR="00483EC7" w:rsidRDefault="00F05AD5">
      <w:pPr>
        <w:tabs>
          <w:tab w:val="left" w:pos="284"/>
          <w:tab w:val="left" w:pos="567"/>
        </w:tabs>
        <w:spacing w:after="0"/>
        <w:ind w:right="-1" w:firstLine="284"/>
        <w:rPr>
          <w:rFonts w:ascii="Times New Roman" w:hAnsi="Times New Roman" w:cs="Times New Roman"/>
          <w:b/>
          <w:bCs/>
          <w:sz w:val="24"/>
          <w:szCs w:val="24"/>
        </w:rPr>
      </w:pPr>
      <w:r>
        <w:rPr>
          <w:rFonts w:ascii="Times New Roman" w:hAnsi="Times New Roman" w:cs="Times New Roman"/>
          <w:b/>
          <w:bCs/>
          <w:sz w:val="24"/>
          <w:szCs w:val="24"/>
        </w:rPr>
        <w:t>Технические средства:</w:t>
      </w:r>
    </w:p>
    <w:p w:rsidR="00483EC7" w:rsidRDefault="00F05AD5">
      <w:pPr>
        <w:tabs>
          <w:tab w:val="left" w:pos="284"/>
          <w:tab w:val="left" w:pos="567"/>
        </w:tabs>
        <w:spacing w:after="0"/>
        <w:ind w:right="-1" w:firstLine="284"/>
        <w:jc w:val="both"/>
        <w:rPr>
          <w:rFonts w:ascii="Times New Roman" w:hAnsi="Times New Roman" w:cs="Times New Roman"/>
          <w:sz w:val="24"/>
          <w:szCs w:val="24"/>
        </w:rPr>
      </w:pPr>
      <w:r>
        <w:rPr>
          <w:rFonts w:ascii="Times New Roman" w:hAnsi="Times New Roman" w:cs="Times New Roman"/>
          <w:sz w:val="24"/>
          <w:szCs w:val="24"/>
        </w:rPr>
        <w:lastRenderedPageBreak/>
        <w:t>1.Проектор</w:t>
      </w:r>
    </w:p>
    <w:p w:rsidR="00483EC7" w:rsidRDefault="00F05AD5">
      <w:pPr>
        <w:tabs>
          <w:tab w:val="left" w:pos="284"/>
          <w:tab w:val="left" w:pos="567"/>
        </w:tabs>
        <w:spacing w:after="0"/>
        <w:ind w:right="-1" w:firstLine="284"/>
        <w:jc w:val="both"/>
        <w:rPr>
          <w:rFonts w:ascii="Times New Roman" w:hAnsi="Times New Roman" w:cs="Times New Roman"/>
          <w:sz w:val="24"/>
          <w:szCs w:val="24"/>
        </w:rPr>
      </w:pPr>
      <w:r>
        <w:rPr>
          <w:rFonts w:ascii="Times New Roman" w:hAnsi="Times New Roman" w:cs="Times New Roman"/>
          <w:sz w:val="24"/>
          <w:szCs w:val="24"/>
        </w:rPr>
        <w:t>2.Компьютер</w:t>
      </w:r>
    </w:p>
    <w:p w:rsidR="00483EC7" w:rsidRDefault="00F05AD5">
      <w:pPr>
        <w:tabs>
          <w:tab w:val="left" w:pos="284"/>
          <w:tab w:val="left" w:pos="567"/>
        </w:tabs>
        <w:spacing w:after="0"/>
        <w:ind w:right="-1" w:firstLine="284"/>
        <w:jc w:val="both"/>
        <w:rPr>
          <w:rFonts w:ascii="Times New Roman" w:hAnsi="Times New Roman" w:cs="Times New Roman"/>
          <w:sz w:val="24"/>
          <w:szCs w:val="24"/>
        </w:rPr>
      </w:pPr>
      <w:r>
        <w:rPr>
          <w:rFonts w:ascii="Times New Roman" w:hAnsi="Times New Roman" w:cs="Times New Roman"/>
          <w:sz w:val="24"/>
          <w:szCs w:val="24"/>
        </w:rPr>
        <w:t>3.Экран.</w:t>
      </w:r>
    </w:p>
    <w:p w:rsidR="00483EC7" w:rsidRDefault="00F05AD5">
      <w:pPr>
        <w:tabs>
          <w:tab w:val="left" w:pos="284"/>
          <w:tab w:val="left" w:pos="567"/>
        </w:tabs>
        <w:spacing w:after="0"/>
        <w:ind w:right="-1" w:firstLine="284"/>
        <w:jc w:val="both"/>
        <w:rPr>
          <w:rFonts w:ascii="Times New Roman" w:hAnsi="Times New Roman" w:cs="Times New Roman"/>
          <w:sz w:val="24"/>
          <w:szCs w:val="24"/>
        </w:rPr>
      </w:pPr>
      <w:r>
        <w:rPr>
          <w:rFonts w:ascii="Times New Roman" w:hAnsi="Times New Roman" w:cs="Times New Roman"/>
          <w:sz w:val="24"/>
          <w:szCs w:val="24"/>
        </w:rPr>
        <w:t>4. Интерактивная доска</w:t>
      </w:r>
    </w:p>
    <w:p w:rsidR="00483EC7" w:rsidRPr="009660AC" w:rsidRDefault="00F05AD5" w:rsidP="009660AC">
      <w:pPr>
        <w:tabs>
          <w:tab w:val="left" w:pos="284"/>
          <w:tab w:val="left" w:pos="567"/>
        </w:tabs>
        <w:spacing w:after="0"/>
        <w:ind w:right="-1" w:firstLine="284"/>
        <w:jc w:val="both"/>
        <w:rPr>
          <w:rFonts w:ascii="Times New Roman" w:hAnsi="Times New Roman" w:cs="Times New Roman"/>
          <w:sz w:val="24"/>
          <w:szCs w:val="24"/>
        </w:rPr>
      </w:pPr>
      <w:r>
        <w:rPr>
          <w:rFonts w:ascii="Times New Roman" w:hAnsi="Times New Roman" w:cs="Times New Roman"/>
          <w:sz w:val="24"/>
          <w:szCs w:val="24"/>
        </w:rPr>
        <w:t>5. Акустическая система</w:t>
      </w:r>
    </w:p>
    <w:sectPr w:rsidR="00483EC7" w:rsidRPr="009660AC">
      <w:pgSz w:w="16838" w:h="11906" w:orient="landscape"/>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816" w:rsidRDefault="00DD7816">
      <w:pPr>
        <w:spacing w:line="240" w:lineRule="auto"/>
      </w:pPr>
      <w:r>
        <w:separator/>
      </w:r>
    </w:p>
  </w:endnote>
  <w:endnote w:type="continuationSeparator" w:id="0">
    <w:p w:rsidR="00DD7816" w:rsidRDefault="00DD78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等线">
    <w:panose1 w:val="00000000000000000000"/>
    <w:charset w:val="80"/>
    <w:family w:val="roman"/>
    <w:notTrueType/>
    <w:pitch w:val="default"/>
  </w:font>
  <w:font w:name="+mn-ea">
    <w:altName w:val="Segoe Print"/>
    <w:charset w:val="00"/>
    <w:family w:val="roman"/>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816" w:rsidRDefault="00DD7816">
      <w:pPr>
        <w:spacing w:after="0"/>
      </w:pPr>
      <w:r>
        <w:separator/>
      </w:r>
    </w:p>
  </w:footnote>
  <w:footnote w:type="continuationSeparator" w:id="0">
    <w:p w:rsidR="00DD7816" w:rsidRDefault="00DD78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71483"/>
    <w:multiLevelType w:val="multilevel"/>
    <w:tmpl w:val="1F471483"/>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2915385"/>
    <w:multiLevelType w:val="multilevel"/>
    <w:tmpl w:val="22915385"/>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FA208BF"/>
    <w:multiLevelType w:val="multilevel"/>
    <w:tmpl w:val="2FA208B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
    <w:nsid w:val="752721DE"/>
    <w:multiLevelType w:val="multilevel"/>
    <w:tmpl w:val="75272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8235B1"/>
    <w:multiLevelType w:val="multilevel"/>
    <w:tmpl w:val="768235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3DC"/>
    <w:rsid w:val="00037A4F"/>
    <w:rsid w:val="001C578D"/>
    <w:rsid w:val="001C58D9"/>
    <w:rsid w:val="001D43DC"/>
    <w:rsid w:val="002748C6"/>
    <w:rsid w:val="003F435E"/>
    <w:rsid w:val="00483EC7"/>
    <w:rsid w:val="004858EC"/>
    <w:rsid w:val="00487D3E"/>
    <w:rsid w:val="0053015E"/>
    <w:rsid w:val="00530E9E"/>
    <w:rsid w:val="00627604"/>
    <w:rsid w:val="009660AC"/>
    <w:rsid w:val="00A401EA"/>
    <w:rsid w:val="00A47B2A"/>
    <w:rsid w:val="00A6672D"/>
    <w:rsid w:val="00AF5AB9"/>
    <w:rsid w:val="00B551B7"/>
    <w:rsid w:val="00C07BCD"/>
    <w:rsid w:val="00D436BE"/>
    <w:rsid w:val="00DD7816"/>
    <w:rsid w:val="00E003C5"/>
    <w:rsid w:val="00E101E5"/>
    <w:rsid w:val="00E97184"/>
    <w:rsid w:val="00F05AD5"/>
    <w:rsid w:val="56B64B7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0" w:qFormat="1"/>
    <w:lsdException w:name="Body Text Indent" w:semiHidden="0" w:unhideWhenUsed="0" w:qFormat="1"/>
    <w:lsdException w:name="Subtitle" w:semiHidden="0" w:uiPriority="11" w:unhideWhenUsed="0" w:qFormat="1"/>
    <w:lsdException w:name="Body Text Indent 2" w:semiHidden="0" w:unhideWhenUsed="0" w:qFormat="1"/>
    <w:lsdException w:name="Body Text Indent 3" w:semiHidden="0" w:unhideWhenUsed="0"/>
    <w:lsdException w:name="Hyperlink" w:semiHidden="0" w:unhideWhenUsed="0"/>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lsdException w:name="No Spacing" w:semiHidden="0" w:uiPriority="1"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iPriority w:val="99"/>
    <w:qFormat/>
    <w:pPr>
      <w:keepNext/>
      <w:spacing w:after="0" w:line="240" w:lineRule="auto"/>
      <w:jc w:val="center"/>
      <w:outlineLvl w:val="1"/>
    </w:pPr>
    <w:rPr>
      <w:rFonts w:ascii="Times New Roman" w:eastAsia="Calibri"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Pr>
      <w:vertAlign w:val="superscript"/>
    </w:rPr>
  </w:style>
  <w:style w:type="character" w:styleId="a4">
    <w:name w:val="Emphasis"/>
    <w:basedOn w:val="a0"/>
    <w:qFormat/>
    <w:rPr>
      <w:i/>
      <w:iCs/>
    </w:rPr>
  </w:style>
  <w:style w:type="character" w:styleId="a5">
    <w:name w:val="Hyperlink"/>
    <w:basedOn w:val="a0"/>
    <w:uiPriority w:val="99"/>
    <w:rPr>
      <w:color w:val="000000"/>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widowControl w:val="0"/>
      <w:spacing w:after="0" w:line="240" w:lineRule="auto"/>
    </w:pPr>
    <w:rPr>
      <w:rFonts w:ascii="Tahoma" w:eastAsia="Times New Roman" w:hAnsi="Tahoma" w:cs="Tahoma"/>
      <w:color w:val="000000"/>
      <w:sz w:val="16"/>
      <w:szCs w:val="16"/>
      <w:lang w:eastAsia="ru-RU"/>
    </w:rPr>
  </w:style>
  <w:style w:type="paragraph" w:styleId="3">
    <w:name w:val="Body Text Indent 3"/>
    <w:basedOn w:val="a"/>
    <w:link w:val="30"/>
    <w:uiPriority w:val="99"/>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16"/>
      <w:lang w:eastAsia="ru-RU"/>
    </w:rPr>
  </w:style>
  <w:style w:type="paragraph" w:styleId="a9">
    <w:name w:val="footnote text"/>
    <w:basedOn w:val="a"/>
    <w:link w:val="aa"/>
    <w:uiPriority w:val="99"/>
    <w:semiHidden/>
    <w:pPr>
      <w:spacing w:after="0" w:line="240" w:lineRule="auto"/>
    </w:pPr>
    <w:rPr>
      <w:rFonts w:ascii="Times New Roman" w:eastAsia="Calibri" w:hAnsi="Times New Roman" w:cs="Times New Roman"/>
      <w:sz w:val="20"/>
      <w:szCs w:val="20"/>
    </w:rPr>
  </w:style>
  <w:style w:type="paragraph" w:styleId="ab">
    <w:name w:val="header"/>
    <w:basedOn w:val="a"/>
    <w:link w:val="ac"/>
    <w:uiPriority w:val="99"/>
    <w:unhideWhenUsed/>
    <w:pPr>
      <w:widowControl w:val="0"/>
      <w:tabs>
        <w:tab w:val="center" w:pos="4677"/>
        <w:tab w:val="right" w:pos="9355"/>
      </w:tabs>
      <w:spacing w:after="0" w:line="240" w:lineRule="auto"/>
    </w:pPr>
    <w:rPr>
      <w:rFonts w:ascii="Courier New" w:eastAsia="Times New Roman" w:hAnsi="Courier New" w:cs="Courier New"/>
      <w:color w:val="000000"/>
      <w:sz w:val="24"/>
      <w:szCs w:val="24"/>
      <w:lang w:eastAsia="ru-RU"/>
    </w:rPr>
  </w:style>
  <w:style w:type="paragraph" w:styleId="ad">
    <w:name w:val="Body Text"/>
    <w:basedOn w:val="a"/>
    <w:link w:val="ae"/>
    <w:semiHidden/>
    <w:unhideWhenUsed/>
    <w:qFormat/>
    <w:pPr>
      <w:spacing w:after="120" w:line="240" w:lineRule="auto"/>
    </w:pPr>
    <w:rPr>
      <w:rFonts w:ascii="Times New Roman" w:eastAsia="Times New Roman" w:hAnsi="Times New Roman" w:cs="Times New Roman"/>
      <w:sz w:val="24"/>
      <w:szCs w:val="24"/>
      <w:lang w:eastAsia="ru-RU"/>
    </w:rPr>
  </w:style>
  <w:style w:type="paragraph" w:styleId="af">
    <w:name w:val="Body Text Indent"/>
    <w:basedOn w:val="a"/>
    <w:link w:val="af0"/>
    <w:uiPriority w:val="99"/>
    <w:qFormat/>
    <w:pPr>
      <w:spacing w:after="0" w:line="240" w:lineRule="auto"/>
      <w:ind w:firstLine="720"/>
    </w:pPr>
    <w:rPr>
      <w:rFonts w:ascii="Times New Roman" w:eastAsia="Calibri" w:hAnsi="Times New Roman" w:cs="Times New Roman"/>
      <w:sz w:val="24"/>
      <w:szCs w:val="24"/>
      <w:lang w:eastAsia="ru-RU"/>
    </w:rPr>
  </w:style>
  <w:style w:type="paragraph" w:styleId="af1">
    <w:name w:val="footer"/>
    <w:basedOn w:val="a"/>
    <w:link w:val="af2"/>
    <w:uiPriority w:val="99"/>
    <w:unhideWhenUsed/>
    <w:pPr>
      <w:widowControl w:val="0"/>
      <w:tabs>
        <w:tab w:val="center" w:pos="4677"/>
        <w:tab w:val="right" w:pos="9355"/>
      </w:tabs>
      <w:spacing w:after="0" w:line="240" w:lineRule="auto"/>
    </w:pPr>
    <w:rPr>
      <w:rFonts w:ascii="Courier New" w:eastAsia="Times New Roman" w:hAnsi="Courier New" w:cs="Courier New"/>
      <w:color w:val="000000"/>
      <w:sz w:val="24"/>
      <w:szCs w:val="24"/>
      <w:lang w:eastAsia="ru-RU"/>
    </w:r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qFormat/>
    <w:pPr>
      <w:overflowPunct w:val="0"/>
      <w:autoSpaceDE w:val="0"/>
      <w:autoSpaceDN w:val="0"/>
      <w:adjustRightInd w:val="0"/>
      <w:spacing w:after="120" w:line="480" w:lineRule="auto"/>
      <w:ind w:left="283"/>
      <w:textAlignment w:val="baseline"/>
    </w:pPr>
    <w:rPr>
      <w:rFonts w:ascii="Times New Roman" w:eastAsia="Calibri" w:hAnsi="Times New Roman" w:cs="Times New Roman"/>
      <w:sz w:val="20"/>
      <w:szCs w:val="20"/>
      <w:lang w:eastAsia="ru-RU"/>
    </w:rPr>
  </w:style>
  <w:style w:type="table" w:styleId="af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basedOn w:val="a0"/>
    <w:link w:val="11"/>
    <w:rPr>
      <w:rFonts w:ascii="Times New Roman" w:eastAsia="Times New Roman" w:hAnsi="Times New Roman" w:cs="Times New Roman"/>
      <w:sz w:val="28"/>
      <w:szCs w:val="28"/>
    </w:rPr>
  </w:style>
  <w:style w:type="paragraph" w:customStyle="1" w:styleId="11">
    <w:name w:val="Основной текст1"/>
    <w:basedOn w:val="a"/>
    <w:link w:val="af5"/>
    <w:qFormat/>
    <w:pPr>
      <w:widowControl w:val="0"/>
      <w:spacing w:after="0" w:line="240" w:lineRule="auto"/>
    </w:pPr>
    <w:rPr>
      <w:rFonts w:ascii="Times New Roman" w:eastAsia="Times New Roman" w:hAnsi="Times New Roman" w:cs="Times New Roman"/>
      <w:sz w:val="28"/>
      <w:szCs w:val="28"/>
    </w:rPr>
  </w:style>
  <w:style w:type="character" w:customStyle="1" w:styleId="10">
    <w:name w:val="Заголовок 1 Знак"/>
    <w:basedOn w:val="a0"/>
    <w:link w:val="1"/>
    <w:uiPriority w:val="9"/>
    <w:qFormat/>
    <w:rPr>
      <w:rFonts w:ascii="Cambria" w:eastAsia="Calibri" w:hAnsi="Cambria" w:cs="Times New Roman"/>
      <w:b/>
      <w:bCs/>
      <w:color w:val="365F91"/>
      <w:sz w:val="28"/>
      <w:szCs w:val="28"/>
    </w:rPr>
  </w:style>
  <w:style w:type="character" w:customStyle="1" w:styleId="20">
    <w:name w:val="Заголовок 2 Знак"/>
    <w:basedOn w:val="a0"/>
    <w:link w:val="2"/>
    <w:uiPriority w:val="99"/>
    <w:qFormat/>
    <w:rPr>
      <w:rFonts w:ascii="Times New Roman" w:eastAsia="Calibri" w:hAnsi="Times New Roman" w:cs="Times New Roman"/>
      <w:b/>
      <w:sz w:val="20"/>
      <w:szCs w:val="20"/>
      <w:lang w:eastAsia="ru-RU"/>
    </w:rPr>
  </w:style>
  <w:style w:type="paragraph" w:customStyle="1" w:styleId="Textbodyindent">
    <w:name w:val="Text body indent"/>
    <w:basedOn w:val="a"/>
    <w:pPr>
      <w:widowControl w:val="0"/>
      <w:suppressAutoHyphens/>
      <w:autoSpaceDN w:val="0"/>
      <w:spacing w:after="0" w:line="240" w:lineRule="auto"/>
      <w:ind w:firstLine="720"/>
    </w:pPr>
    <w:rPr>
      <w:rFonts w:ascii="Times New Roman" w:eastAsia="Times New Roman" w:hAnsi="Times New Roman" w:cs="Times New Roman"/>
      <w:b/>
      <w:bCs/>
      <w:kern w:val="3"/>
      <w:sz w:val="24"/>
      <w:szCs w:val="24"/>
      <w:lang w:eastAsia="ru-RU" w:bidi="hi-IN"/>
    </w:rPr>
  </w:style>
  <w:style w:type="paragraph" w:styleId="af6">
    <w:name w:val="List Paragraph"/>
    <w:basedOn w:val="a"/>
    <w:uiPriority w:val="99"/>
    <w:qFormat/>
    <w:pPr>
      <w:widowControl w:val="0"/>
      <w:spacing w:after="0" w:line="240" w:lineRule="auto"/>
      <w:ind w:left="720"/>
      <w:contextualSpacing/>
    </w:pPr>
    <w:rPr>
      <w:rFonts w:ascii="Courier New" w:eastAsia="Times New Roman" w:hAnsi="Courier New" w:cs="Courier New"/>
      <w:color w:val="000000"/>
      <w:sz w:val="24"/>
      <w:szCs w:val="24"/>
      <w:lang w:eastAsia="ru-RU"/>
    </w:rPr>
  </w:style>
  <w:style w:type="paragraph" w:styleId="af7">
    <w:name w:val="No Spacing"/>
    <w:link w:val="af8"/>
    <w:uiPriority w:val="1"/>
    <w:qFormat/>
    <w:pPr>
      <w:widowControl w:val="0"/>
    </w:pPr>
    <w:rPr>
      <w:rFonts w:ascii="Courier New" w:eastAsia="Times New Roman" w:hAnsi="Courier New" w:cs="Courier New"/>
      <w:color w:val="000000"/>
      <w:sz w:val="24"/>
      <w:szCs w:val="24"/>
    </w:rPr>
  </w:style>
  <w:style w:type="character" w:customStyle="1" w:styleId="a8">
    <w:name w:val="Текст выноски Знак"/>
    <w:basedOn w:val="a0"/>
    <w:link w:val="a7"/>
    <w:uiPriority w:val="99"/>
    <w:semiHidden/>
    <w:qFormat/>
    <w:rPr>
      <w:rFonts w:ascii="Tahoma" w:eastAsia="Times New Roman" w:hAnsi="Tahoma" w:cs="Tahoma"/>
      <w:color w:val="000000"/>
      <w:sz w:val="16"/>
      <w:szCs w:val="16"/>
      <w:lang w:eastAsia="ru-RU"/>
    </w:rPr>
  </w:style>
  <w:style w:type="character" w:customStyle="1" w:styleId="ac">
    <w:name w:val="Верхний колонтитул Знак"/>
    <w:basedOn w:val="a0"/>
    <w:link w:val="ab"/>
    <w:uiPriority w:val="99"/>
    <w:rPr>
      <w:rFonts w:ascii="Courier New" w:eastAsia="Times New Roman" w:hAnsi="Courier New" w:cs="Courier New"/>
      <w:color w:val="000000"/>
      <w:sz w:val="24"/>
      <w:szCs w:val="24"/>
      <w:lang w:eastAsia="ru-RU"/>
    </w:rPr>
  </w:style>
  <w:style w:type="character" w:customStyle="1" w:styleId="af2">
    <w:name w:val="Нижний колонтитул Знак"/>
    <w:basedOn w:val="a0"/>
    <w:link w:val="af1"/>
    <w:uiPriority w:val="99"/>
    <w:qFormat/>
    <w:rPr>
      <w:rFonts w:ascii="Courier New" w:eastAsia="Times New Roman" w:hAnsi="Courier New" w:cs="Courier New"/>
      <w:color w:val="000000"/>
      <w:sz w:val="24"/>
      <w:szCs w:val="24"/>
      <w:lang w:eastAsia="ru-RU"/>
    </w:rPr>
  </w:style>
  <w:style w:type="character" w:customStyle="1" w:styleId="apple-style-span">
    <w:name w:val="apple-style-span"/>
    <w:uiPriority w:val="99"/>
    <w:rPr>
      <w:rFonts w:cs="Times New Roman"/>
    </w:rPr>
  </w:style>
  <w:style w:type="character" w:customStyle="1" w:styleId="apple-converted-space">
    <w:name w:val="apple-converted-space"/>
    <w:uiPriority w:val="99"/>
    <w:qFormat/>
    <w:rPr>
      <w:rFonts w:cs="Times New Roman"/>
    </w:rPr>
  </w:style>
  <w:style w:type="character" w:customStyle="1" w:styleId="dash041e005f0431005f044b005f0447005f043d005f044b005f0439005f005fchar1char1">
    <w:name w:val="dash041e_005f0431_005f044b_005f0447_005f043d_005f044b_005f0439_005f_005fchar1__char1"/>
    <w:uiPriority w:val="99"/>
    <w:rPr>
      <w:rFonts w:ascii="Times New Roman" w:hAnsi="Times New Roman"/>
      <w:sz w:val="24"/>
      <w:u w:val="none"/>
    </w:rPr>
  </w:style>
  <w:style w:type="paragraph" w:customStyle="1" w:styleId="dash041e005f0431005f044b005f0447005f043d005f044b005f0439">
    <w:name w:val="dash041e_005f0431_005f044b_005f0447_005f043d_005f044b_005f0439"/>
    <w:basedOn w:val="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Pr>
      <w:b/>
    </w:rPr>
  </w:style>
  <w:style w:type="character" w:customStyle="1" w:styleId="af0">
    <w:name w:val="Основной текст с отступом Знак"/>
    <w:basedOn w:val="a0"/>
    <w:link w:val="af"/>
    <w:uiPriority w:val="99"/>
    <w:qFormat/>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qFormat/>
    <w:rPr>
      <w:rFonts w:ascii="Times New Roman" w:eastAsia="Calibri" w:hAnsi="Times New Roman" w:cs="Times New Roman"/>
      <w:sz w:val="20"/>
      <w:szCs w:val="20"/>
      <w:lang w:eastAsia="ru-RU"/>
    </w:rPr>
  </w:style>
  <w:style w:type="character" w:customStyle="1" w:styleId="30">
    <w:name w:val="Основной текст с отступом 3 Знак"/>
    <w:basedOn w:val="a0"/>
    <w:link w:val="3"/>
    <w:uiPriority w:val="99"/>
    <w:rPr>
      <w:rFonts w:ascii="Times New Roman" w:eastAsia="Calibri" w:hAnsi="Times New Roman" w:cs="Times New Roman"/>
      <w:sz w:val="16"/>
      <w:szCs w:val="16"/>
      <w:lang w:eastAsia="ru-RU"/>
    </w:rPr>
  </w:style>
  <w:style w:type="paragraph" w:customStyle="1" w:styleId="Default">
    <w:name w:val="Default"/>
    <w:uiPriority w:val="99"/>
    <w:qFormat/>
    <w:pPr>
      <w:autoSpaceDE w:val="0"/>
      <w:autoSpaceDN w:val="0"/>
      <w:adjustRightInd w:val="0"/>
    </w:pPr>
    <w:rPr>
      <w:rFonts w:ascii="Arial" w:eastAsia="Calibri" w:hAnsi="Arial" w:cs="Arial"/>
      <w:color w:val="000000"/>
      <w:sz w:val="24"/>
      <w:szCs w:val="24"/>
      <w:lang w:eastAsia="en-US"/>
    </w:rPr>
  </w:style>
  <w:style w:type="paragraph" w:customStyle="1" w:styleId="c5">
    <w:name w:val="c5"/>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uiPriority w:val="99"/>
    <w:rPr>
      <w:rFonts w:cs="Times New Roman"/>
    </w:rPr>
  </w:style>
  <w:style w:type="paragraph" w:customStyle="1" w:styleId="c8">
    <w:name w:val="c8"/>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
    <w:uiPriority w:val="99"/>
    <w:qFormat/>
    <w:pPr>
      <w:ind w:left="708"/>
    </w:pPr>
    <w:rPr>
      <w:rFonts w:ascii="Calibri" w:eastAsia="Times New Roman" w:hAnsi="Calibri" w:cs="Times New Roman"/>
    </w:rPr>
  </w:style>
  <w:style w:type="character" w:customStyle="1" w:styleId="aa">
    <w:name w:val="Текст сноски Знак"/>
    <w:basedOn w:val="a0"/>
    <w:link w:val="a9"/>
    <w:uiPriority w:val="99"/>
    <w:semiHidden/>
    <w:qFormat/>
    <w:rPr>
      <w:rFonts w:ascii="Times New Roman" w:eastAsia="Calibri" w:hAnsi="Times New Roman" w:cs="Times New Roman"/>
      <w:sz w:val="20"/>
      <w:szCs w:val="20"/>
    </w:rPr>
  </w:style>
  <w:style w:type="paragraph" w:customStyle="1" w:styleId="Style22">
    <w:name w:val="Style22"/>
    <w:basedOn w:val="a"/>
    <w:uiPriority w:val="99"/>
    <w:qFormat/>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ParagraphStyle">
    <w:name w:val="Paragraph Style"/>
    <w:pPr>
      <w:autoSpaceDE w:val="0"/>
      <w:autoSpaceDN w:val="0"/>
      <w:adjustRightInd w:val="0"/>
    </w:pPr>
    <w:rPr>
      <w:rFonts w:ascii="Arial" w:eastAsia="Calibri" w:hAnsi="Arial" w:cs="Arial"/>
      <w:sz w:val="24"/>
      <w:szCs w:val="24"/>
      <w:lang w:eastAsia="en-US"/>
    </w:rPr>
  </w:style>
  <w:style w:type="character" w:customStyle="1" w:styleId="dash041e0431044b0447043d044b0439char1">
    <w:name w:val="dash041e_0431_044b_0447_043d_044b_0439__char1"/>
    <w:uiPriority w:val="99"/>
    <w:qFormat/>
    <w:rPr>
      <w:rFonts w:ascii="Times New Roman" w:hAnsi="Times New Roman" w:cs="Times New Roman"/>
      <w:sz w:val="24"/>
      <w:szCs w:val="24"/>
      <w:u w:val="none"/>
    </w:rPr>
  </w:style>
  <w:style w:type="character" w:customStyle="1" w:styleId="ae">
    <w:name w:val="Основной текст Знак"/>
    <w:basedOn w:val="a0"/>
    <w:link w:val="ad"/>
    <w:semiHidden/>
    <w:qFormat/>
    <w:rPr>
      <w:rFonts w:ascii="Times New Roman" w:eastAsia="Times New Roman" w:hAnsi="Times New Roman" w:cs="Times New Roman"/>
      <w:sz w:val="24"/>
      <w:szCs w:val="24"/>
      <w:lang w:eastAsia="ru-RU"/>
    </w:rPr>
  </w:style>
  <w:style w:type="paragraph" w:customStyle="1" w:styleId="Standard">
    <w:name w:val="Standard"/>
    <w:pPr>
      <w:widowControl w:val="0"/>
      <w:suppressAutoHyphens/>
      <w:autoSpaceDN w:val="0"/>
      <w:textAlignment w:val="baseline"/>
    </w:pPr>
    <w:rPr>
      <w:rFonts w:ascii="Times New Roman" w:eastAsia="Times New Roman" w:hAnsi="Times New Roman" w:cs="Times New Roman"/>
      <w:b/>
      <w:bCs/>
      <w:kern w:val="3"/>
      <w:lang w:bidi="hi-IN"/>
    </w:rPr>
  </w:style>
  <w:style w:type="paragraph" w:customStyle="1" w:styleId="61">
    <w:name w:val="Заголовок 61"/>
    <w:basedOn w:val="Standard"/>
    <w:next w:val="Standard"/>
    <w:pPr>
      <w:spacing w:before="240" w:after="60"/>
      <w:outlineLvl w:val="5"/>
    </w:pPr>
    <w:rPr>
      <w:rFonts w:ascii="Calibri" w:hAnsi="Calibri"/>
      <w:sz w:val="22"/>
      <w:szCs w:val="22"/>
    </w:rPr>
  </w:style>
  <w:style w:type="paragraph" w:customStyle="1" w:styleId="TableContents">
    <w:name w:val="Table Contents"/>
    <w:basedOn w:val="Standard"/>
    <w:pPr>
      <w:suppressLineNumbers/>
    </w:pPr>
  </w:style>
  <w:style w:type="paragraph" w:customStyle="1" w:styleId="12">
    <w:name w:val="Без интервала1"/>
    <w:rPr>
      <w:rFonts w:ascii="Calibri" w:eastAsia="Times New Roman" w:hAnsi="Calibri" w:cs="Calibri"/>
      <w:sz w:val="22"/>
      <w:szCs w:val="22"/>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basedOn w:val="a0"/>
    <w:rPr>
      <w:rFonts w:ascii="Times New Roman" w:hAnsi="Times New Roman" w:cs="Times New Roman" w:hint="default"/>
      <w:sz w:val="24"/>
      <w:szCs w:val="24"/>
      <w:u w:val="none"/>
    </w:rPr>
  </w:style>
  <w:style w:type="paragraph" w:customStyle="1" w:styleId="31">
    <w:name w:val="Основной текст3"/>
    <w:basedOn w:val="a"/>
    <w:qFormat/>
    <w:pPr>
      <w:widowControl w:val="0"/>
      <w:shd w:val="clear" w:color="auto" w:fill="FFFFFF"/>
      <w:spacing w:after="4620" w:line="245" w:lineRule="exact"/>
      <w:ind w:hanging="520"/>
    </w:pPr>
    <w:rPr>
      <w:rFonts w:ascii="Century Schoolbook" w:eastAsia="Century Schoolbook" w:hAnsi="Century Schoolbook" w:cs="Century Schoolbook"/>
      <w:sz w:val="20"/>
      <w:szCs w:val="20"/>
    </w:rPr>
  </w:style>
  <w:style w:type="character" w:customStyle="1" w:styleId="af8">
    <w:name w:val="Без интервала Знак"/>
    <w:link w:val="af7"/>
    <w:uiPriority w:val="1"/>
    <w:qFormat/>
    <w:rPr>
      <w:rFonts w:ascii="Courier New" w:eastAsia="Times New Roman" w:hAnsi="Courier New" w:cs="Courier New"/>
      <w:color w:val="000000"/>
      <w:sz w:val="24"/>
      <w:szCs w:val="24"/>
      <w:lang w:eastAsia="ru-RU"/>
    </w:rPr>
  </w:style>
  <w:style w:type="character" w:customStyle="1" w:styleId="c22c3">
    <w:name w:val="c22 c3"/>
    <w:basedOn w:val="a0"/>
    <w:qFormat/>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0" w:qFormat="1"/>
    <w:lsdException w:name="Body Text Indent" w:semiHidden="0" w:unhideWhenUsed="0" w:qFormat="1"/>
    <w:lsdException w:name="Subtitle" w:semiHidden="0" w:uiPriority="11" w:unhideWhenUsed="0" w:qFormat="1"/>
    <w:lsdException w:name="Body Text Indent 2" w:semiHidden="0" w:unhideWhenUsed="0" w:qFormat="1"/>
    <w:lsdException w:name="Body Text Indent 3" w:semiHidden="0" w:unhideWhenUsed="0"/>
    <w:lsdException w:name="Hyperlink" w:semiHidden="0" w:unhideWhenUsed="0"/>
    <w:lsdException w:name="Strong" w:semiHidden="0" w:uiPriority="22" w:unhideWhenUsed="0" w:qFormat="1"/>
    <w:lsdException w:name="Emphasis" w:semiHidden="0" w:uiPriority="0" w:unhideWhenUsed="0" w:qFormat="1"/>
    <w:lsdException w:name="Normal (Web)" w:semiHidden="0" w:qFormat="1"/>
    <w:lsdException w:name="Balloon Text" w:qFormat="1"/>
    <w:lsdException w:name="Table Grid" w:semiHidden="0" w:uiPriority="59" w:unhideWhenUsed="0"/>
    <w:lsdException w:name="No Spacing" w:semiHidden="0" w:uiPriority="1" w:unhideWhenUsed="0" w:qFormat="1"/>
    <w:lsdException w:name="List Paragraph"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iPriority w:val="99"/>
    <w:qFormat/>
    <w:pPr>
      <w:keepNext/>
      <w:spacing w:after="0" w:line="240" w:lineRule="auto"/>
      <w:jc w:val="center"/>
      <w:outlineLvl w:val="1"/>
    </w:pPr>
    <w:rPr>
      <w:rFonts w:ascii="Times New Roman" w:eastAsia="Calibri" w:hAnsi="Times New Roman" w:cs="Times New Roman"/>
      <w:b/>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rPr>
      <w:vertAlign w:val="superscript"/>
    </w:rPr>
  </w:style>
  <w:style w:type="character" w:styleId="a4">
    <w:name w:val="Emphasis"/>
    <w:basedOn w:val="a0"/>
    <w:qFormat/>
    <w:rPr>
      <w:i/>
      <w:iCs/>
    </w:rPr>
  </w:style>
  <w:style w:type="character" w:styleId="a5">
    <w:name w:val="Hyperlink"/>
    <w:basedOn w:val="a0"/>
    <w:uiPriority w:val="99"/>
    <w:rPr>
      <w:color w:val="000000"/>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widowControl w:val="0"/>
      <w:spacing w:after="0" w:line="240" w:lineRule="auto"/>
    </w:pPr>
    <w:rPr>
      <w:rFonts w:ascii="Tahoma" w:eastAsia="Times New Roman" w:hAnsi="Tahoma" w:cs="Tahoma"/>
      <w:color w:val="000000"/>
      <w:sz w:val="16"/>
      <w:szCs w:val="16"/>
      <w:lang w:eastAsia="ru-RU"/>
    </w:rPr>
  </w:style>
  <w:style w:type="paragraph" w:styleId="3">
    <w:name w:val="Body Text Indent 3"/>
    <w:basedOn w:val="a"/>
    <w:link w:val="30"/>
    <w:uiPriority w:val="99"/>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16"/>
      <w:lang w:eastAsia="ru-RU"/>
    </w:rPr>
  </w:style>
  <w:style w:type="paragraph" w:styleId="a9">
    <w:name w:val="footnote text"/>
    <w:basedOn w:val="a"/>
    <w:link w:val="aa"/>
    <w:uiPriority w:val="99"/>
    <w:semiHidden/>
    <w:pPr>
      <w:spacing w:after="0" w:line="240" w:lineRule="auto"/>
    </w:pPr>
    <w:rPr>
      <w:rFonts w:ascii="Times New Roman" w:eastAsia="Calibri" w:hAnsi="Times New Roman" w:cs="Times New Roman"/>
      <w:sz w:val="20"/>
      <w:szCs w:val="20"/>
    </w:rPr>
  </w:style>
  <w:style w:type="paragraph" w:styleId="ab">
    <w:name w:val="header"/>
    <w:basedOn w:val="a"/>
    <w:link w:val="ac"/>
    <w:uiPriority w:val="99"/>
    <w:unhideWhenUsed/>
    <w:pPr>
      <w:widowControl w:val="0"/>
      <w:tabs>
        <w:tab w:val="center" w:pos="4677"/>
        <w:tab w:val="right" w:pos="9355"/>
      </w:tabs>
      <w:spacing w:after="0" w:line="240" w:lineRule="auto"/>
    </w:pPr>
    <w:rPr>
      <w:rFonts w:ascii="Courier New" w:eastAsia="Times New Roman" w:hAnsi="Courier New" w:cs="Courier New"/>
      <w:color w:val="000000"/>
      <w:sz w:val="24"/>
      <w:szCs w:val="24"/>
      <w:lang w:eastAsia="ru-RU"/>
    </w:rPr>
  </w:style>
  <w:style w:type="paragraph" w:styleId="ad">
    <w:name w:val="Body Text"/>
    <w:basedOn w:val="a"/>
    <w:link w:val="ae"/>
    <w:semiHidden/>
    <w:unhideWhenUsed/>
    <w:qFormat/>
    <w:pPr>
      <w:spacing w:after="120" w:line="240" w:lineRule="auto"/>
    </w:pPr>
    <w:rPr>
      <w:rFonts w:ascii="Times New Roman" w:eastAsia="Times New Roman" w:hAnsi="Times New Roman" w:cs="Times New Roman"/>
      <w:sz w:val="24"/>
      <w:szCs w:val="24"/>
      <w:lang w:eastAsia="ru-RU"/>
    </w:rPr>
  </w:style>
  <w:style w:type="paragraph" w:styleId="af">
    <w:name w:val="Body Text Indent"/>
    <w:basedOn w:val="a"/>
    <w:link w:val="af0"/>
    <w:uiPriority w:val="99"/>
    <w:qFormat/>
    <w:pPr>
      <w:spacing w:after="0" w:line="240" w:lineRule="auto"/>
      <w:ind w:firstLine="720"/>
    </w:pPr>
    <w:rPr>
      <w:rFonts w:ascii="Times New Roman" w:eastAsia="Calibri" w:hAnsi="Times New Roman" w:cs="Times New Roman"/>
      <w:sz w:val="24"/>
      <w:szCs w:val="24"/>
      <w:lang w:eastAsia="ru-RU"/>
    </w:rPr>
  </w:style>
  <w:style w:type="paragraph" w:styleId="af1">
    <w:name w:val="footer"/>
    <w:basedOn w:val="a"/>
    <w:link w:val="af2"/>
    <w:uiPriority w:val="99"/>
    <w:unhideWhenUsed/>
    <w:pPr>
      <w:widowControl w:val="0"/>
      <w:tabs>
        <w:tab w:val="center" w:pos="4677"/>
        <w:tab w:val="right" w:pos="9355"/>
      </w:tabs>
      <w:spacing w:after="0" w:line="240" w:lineRule="auto"/>
    </w:pPr>
    <w:rPr>
      <w:rFonts w:ascii="Courier New" w:eastAsia="Times New Roman" w:hAnsi="Courier New" w:cs="Courier New"/>
      <w:color w:val="000000"/>
      <w:sz w:val="24"/>
      <w:szCs w:val="24"/>
      <w:lang w:eastAsia="ru-RU"/>
    </w:rPr>
  </w:style>
  <w:style w:type="paragraph" w:styleId="af3">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Body Text Indent 2"/>
    <w:basedOn w:val="a"/>
    <w:link w:val="22"/>
    <w:uiPriority w:val="99"/>
    <w:qFormat/>
    <w:pPr>
      <w:overflowPunct w:val="0"/>
      <w:autoSpaceDE w:val="0"/>
      <w:autoSpaceDN w:val="0"/>
      <w:adjustRightInd w:val="0"/>
      <w:spacing w:after="120" w:line="480" w:lineRule="auto"/>
      <w:ind w:left="283"/>
      <w:textAlignment w:val="baseline"/>
    </w:pPr>
    <w:rPr>
      <w:rFonts w:ascii="Times New Roman" w:eastAsia="Calibri" w:hAnsi="Times New Roman" w:cs="Times New Roman"/>
      <w:sz w:val="20"/>
      <w:szCs w:val="20"/>
      <w:lang w:eastAsia="ru-RU"/>
    </w:rPr>
  </w:style>
  <w:style w:type="table" w:styleId="af4">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Основной текст_"/>
    <w:basedOn w:val="a0"/>
    <w:link w:val="11"/>
    <w:rPr>
      <w:rFonts w:ascii="Times New Roman" w:eastAsia="Times New Roman" w:hAnsi="Times New Roman" w:cs="Times New Roman"/>
      <w:sz w:val="28"/>
      <w:szCs w:val="28"/>
    </w:rPr>
  </w:style>
  <w:style w:type="paragraph" w:customStyle="1" w:styleId="11">
    <w:name w:val="Основной текст1"/>
    <w:basedOn w:val="a"/>
    <w:link w:val="af5"/>
    <w:qFormat/>
    <w:pPr>
      <w:widowControl w:val="0"/>
      <w:spacing w:after="0" w:line="240" w:lineRule="auto"/>
    </w:pPr>
    <w:rPr>
      <w:rFonts w:ascii="Times New Roman" w:eastAsia="Times New Roman" w:hAnsi="Times New Roman" w:cs="Times New Roman"/>
      <w:sz w:val="28"/>
      <w:szCs w:val="28"/>
    </w:rPr>
  </w:style>
  <w:style w:type="character" w:customStyle="1" w:styleId="10">
    <w:name w:val="Заголовок 1 Знак"/>
    <w:basedOn w:val="a0"/>
    <w:link w:val="1"/>
    <w:uiPriority w:val="9"/>
    <w:qFormat/>
    <w:rPr>
      <w:rFonts w:ascii="Cambria" w:eastAsia="Calibri" w:hAnsi="Cambria" w:cs="Times New Roman"/>
      <w:b/>
      <w:bCs/>
      <w:color w:val="365F91"/>
      <w:sz w:val="28"/>
      <w:szCs w:val="28"/>
    </w:rPr>
  </w:style>
  <w:style w:type="character" w:customStyle="1" w:styleId="20">
    <w:name w:val="Заголовок 2 Знак"/>
    <w:basedOn w:val="a0"/>
    <w:link w:val="2"/>
    <w:uiPriority w:val="99"/>
    <w:qFormat/>
    <w:rPr>
      <w:rFonts w:ascii="Times New Roman" w:eastAsia="Calibri" w:hAnsi="Times New Roman" w:cs="Times New Roman"/>
      <w:b/>
      <w:sz w:val="20"/>
      <w:szCs w:val="20"/>
      <w:lang w:eastAsia="ru-RU"/>
    </w:rPr>
  </w:style>
  <w:style w:type="paragraph" w:customStyle="1" w:styleId="Textbodyindent">
    <w:name w:val="Text body indent"/>
    <w:basedOn w:val="a"/>
    <w:pPr>
      <w:widowControl w:val="0"/>
      <w:suppressAutoHyphens/>
      <w:autoSpaceDN w:val="0"/>
      <w:spacing w:after="0" w:line="240" w:lineRule="auto"/>
      <w:ind w:firstLine="720"/>
    </w:pPr>
    <w:rPr>
      <w:rFonts w:ascii="Times New Roman" w:eastAsia="Times New Roman" w:hAnsi="Times New Roman" w:cs="Times New Roman"/>
      <w:b/>
      <w:bCs/>
      <w:kern w:val="3"/>
      <w:sz w:val="24"/>
      <w:szCs w:val="24"/>
      <w:lang w:eastAsia="ru-RU" w:bidi="hi-IN"/>
    </w:rPr>
  </w:style>
  <w:style w:type="paragraph" w:styleId="af6">
    <w:name w:val="List Paragraph"/>
    <w:basedOn w:val="a"/>
    <w:uiPriority w:val="99"/>
    <w:qFormat/>
    <w:pPr>
      <w:widowControl w:val="0"/>
      <w:spacing w:after="0" w:line="240" w:lineRule="auto"/>
      <w:ind w:left="720"/>
      <w:contextualSpacing/>
    </w:pPr>
    <w:rPr>
      <w:rFonts w:ascii="Courier New" w:eastAsia="Times New Roman" w:hAnsi="Courier New" w:cs="Courier New"/>
      <w:color w:val="000000"/>
      <w:sz w:val="24"/>
      <w:szCs w:val="24"/>
      <w:lang w:eastAsia="ru-RU"/>
    </w:rPr>
  </w:style>
  <w:style w:type="paragraph" w:styleId="af7">
    <w:name w:val="No Spacing"/>
    <w:link w:val="af8"/>
    <w:uiPriority w:val="1"/>
    <w:qFormat/>
    <w:pPr>
      <w:widowControl w:val="0"/>
    </w:pPr>
    <w:rPr>
      <w:rFonts w:ascii="Courier New" w:eastAsia="Times New Roman" w:hAnsi="Courier New" w:cs="Courier New"/>
      <w:color w:val="000000"/>
      <w:sz w:val="24"/>
      <w:szCs w:val="24"/>
    </w:rPr>
  </w:style>
  <w:style w:type="character" w:customStyle="1" w:styleId="a8">
    <w:name w:val="Текст выноски Знак"/>
    <w:basedOn w:val="a0"/>
    <w:link w:val="a7"/>
    <w:uiPriority w:val="99"/>
    <w:semiHidden/>
    <w:qFormat/>
    <w:rPr>
      <w:rFonts w:ascii="Tahoma" w:eastAsia="Times New Roman" w:hAnsi="Tahoma" w:cs="Tahoma"/>
      <w:color w:val="000000"/>
      <w:sz w:val="16"/>
      <w:szCs w:val="16"/>
      <w:lang w:eastAsia="ru-RU"/>
    </w:rPr>
  </w:style>
  <w:style w:type="character" w:customStyle="1" w:styleId="ac">
    <w:name w:val="Верхний колонтитул Знак"/>
    <w:basedOn w:val="a0"/>
    <w:link w:val="ab"/>
    <w:uiPriority w:val="99"/>
    <w:rPr>
      <w:rFonts w:ascii="Courier New" w:eastAsia="Times New Roman" w:hAnsi="Courier New" w:cs="Courier New"/>
      <w:color w:val="000000"/>
      <w:sz w:val="24"/>
      <w:szCs w:val="24"/>
      <w:lang w:eastAsia="ru-RU"/>
    </w:rPr>
  </w:style>
  <w:style w:type="character" w:customStyle="1" w:styleId="af2">
    <w:name w:val="Нижний колонтитул Знак"/>
    <w:basedOn w:val="a0"/>
    <w:link w:val="af1"/>
    <w:uiPriority w:val="99"/>
    <w:qFormat/>
    <w:rPr>
      <w:rFonts w:ascii="Courier New" w:eastAsia="Times New Roman" w:hAnsi="Courier New" w:cs="Courier New"/>
      <w:color w:val="000000"/>
      <w:sz w:val="24"/>
      <w:szCs w:val="24"/>
      <w:lang w:eastAsia="ru-RU"/>
    </w:rPr>
  </w:style>
  <w:style w:type="character" w:customStyle="1" w:styleId="apple-style-span">
    <w:name w:val="apple-style-span"/>
    <w:uiPriority w:val="99"/>
    <w:rPr>
      <w:rFonts w:cs="Times New Roman"/>
    </w:rPr>
  </w:style>
  <w:style w:type="character" w:customStyle="1" w:styleId="apple-converted-space">
    <w:name w:val="apple-converted-space"/>
    <w:uiPriority w:val="99"/>
    <w:qFormat/>
    <w:rPr>
      <w:rFonts w:cs="Times New Roman"/>
    </w:rPr>
  </w:style>
  <w:style w:type="character" w:customStyle="1" w:styleId="dash041e005f0431005f044b005f0447005f043d005f044b005f0439005f005fchar1char1">
    <w:name w:val="dash041e_005f0431_005f044b_005f0447_005f043d_005f044b_005f0439_005f_005fchar1__char1"/>
    <w:uiPriority w:val="99"/>
    <w:rPr>
      <w:rFonts w:ascii="Times New Roman" w:hAnsi="Times New Roman"/>
      <w:sz w:val="24"/>
      <w:u w:val="none"/>
    </w:rPr>
  </w:style>
  <w:style w:type="paragraph" w:customStyle="1" w:styleId="dash041e005f0431005f044b005f0447005f043d005f044b005f0439">
    <w:name w:val="dash041e_005f0431_005f044b_005f0447_005f043d_005f044b_005f0439"/>
    <w:basedOn w:val="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dash0421005f0442005f0440005f043e005f0433005f0438005f0439005f005fchar1char1">
    <w:name w:val="dash0421_005f0442_005f0440_005f043e_005f0433_005f0438_005f0439_005f_005fchar1__char1"/>
    <w:uiPriority w:val="99"/>
    <w:rPr>
      <w:b/>
    </w:rPr>
  </w:style>
  <w:style w:type="character" w:customStyle="1" w:styleId="af0">
    <w:name w:val="Основной текст с отступом Знак"/>
    <w:basedOn w:val="a0"/>
    <w:link w:val="af"/>
    <w:uiPriority w:val="99"/>
    <w:qFormat/>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uiPriority w:val="99"/>
    <w:qFormat/>
    <w:rPr>
      <w:rFonts w:ascii="Times New Roman" w:eastAsia="Calibri" w:hAnsi="Times New Roman" w:cs="Times New Roman"/>
      <w:sz w:val="20"/>
      <w:szCs w:val="20"/>
      <w:lang w:eastAsia="ru-RU"/>
    </w:rPr>
  </w:style>
  <w:style w:type="character" w:customStyle="1" w:styleId="30">
    <w:name w:val="Основной текст с отступом 3 Знак"/>
    <w:basedOn w:val="a0"/>
    <w:link w:val="3"/>
    <w:uiPriority w:val="99"/>
    <w:rPr>
      <w:rFonts w:ascii="Times New Roman" w:eastAsia="Calibri" w:hAnsi="Times New Roman" w:cs="Times New Roman"/>
      <w:sz w:val="16"/>
      <w:szCs w:val="16"/>
      <w:lang w:eastAsia="ru-RU"/>
    </w:rPr>
  </w:style>
  <w:style w:type="paragraph" w:customStyle="1" w:styleId="Default">
    <w:name w:val="Default"/>
    <w:uiPriority w:val="99"/>
    <w:qFormat/>
    <w:pPr>
      <w:autoSpaceDE w:val="0"/>
      <w:autoSpaceDN w:val="0"/>
      <w:adjustRightInd w:val="0"/>
    </w:pPr>
    <w:rPr>
      <w:rFonts w:ascii="Arial" w:eastAsia="Calibri" w:hAnsi="Arial" w:cs="Arial"/>
      <w:color w:val="000000"/>
      <w:sz w:val="24"/>
      <w:szCs w:val="24"/>
      <w:lang w:eastAsia="en-US"/>
    </w:rPr>
  </w:style>
  <w:style w:type="paragraph" w:customStyle="1" w:styleId="c5">
    <w:name w:val="c5"/>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uiPriority w:val="99"/>
    <w:rPr>
      <w:rFonts w:cs="Times New Roman"/>
    </w:rPr>
  </w:style>
  <w:style w:type="paragraph" w:customStyle="1" w:styleId="c8">
    <w:name w:val="c8"/>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1">
    <w:name w:val="List Paragraph1"/>
    <w:basedOn w:val="a"/>
    <w:uiPriority w:val="99"/>
    <w:qFormat/>
    <w:pPr>
      <w:ind w:left="708"/>
    </w:pPr>
    <w:rPr>
      <w:rFonts w:ascii="Calibri" w:eastAsia="Times New Roman" w:hAnsi="Calibri" w:cs="Times New Roman"/>
    </w:rPr>
  </w:style>
  <w:style w:type="character" w:customStyle="1" w:styleId="aa">
    <w:name w:val="Текст сноски Знак"/>
    <w:basedOn w:val="a0"/>
    <w:link w:val="a9"/>
    <w:uiPriority w:val="99"/>
    <w:semiHidden/>
    <w:qFormat/>
    <w:rPr>
      <w:rFonts w:ascii="Times New Roman" w:eastAsia="Calibri" w:hAnsi="Times New Roman" w:cs="Times New Roman"/>
      <w:sz w:val="20"/>
      <w:szCs w:val="20"/>
    </w:rPr>
  </w:style>
  <w:style w:type="paragraph" w:customStyle="1" w:styleId="Style22">
    <w:name w:val="Style22"/>
    <w:basedOn w:val="a"/>
    <w:uiPriority w:val="99"/>
    <w:qFormat/>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ParagraphStyle">
    <w:name w:val="Paragraph Style"/>
    <w:pPr>
      <w:autoSpaceDE w:val="0"/>
      <w:autoSpaceDN w:val="0"/>
      <w:adjustRightInd w:val="0"/>
    </w:pPr>
    <w:rPr>
      <w:rFonts w:ascii="Arial" w:eastAsia="Calibri" w:hAnsi="Arial" w:cs="Arial"/>
      <w:sz w:val="24"/>
      <w:szCs w:val="24"/>
      <w:lang w:eastAsia="en-US"/>
    </w:rPr>
  </w:style>
  <w:style w:type="character" w:customStyle="1" w:styleId="dash041e0431044b0447043d044b0439char1">
    <w:name w:val="dash041e_0431_044b_0447_043d_044b_0439__char1"/>
    <w:uiPriority w:val="99"/>
    <w:qFormat/>
    <w:rPr>
      <w:rFonts w:ascii="Times New Roman" w:hAnsi="Times New Roman" w:cs="Times New Roman"/>
      <w:sz w:val="24"/>
      <w:szCs w:val="24"/>
      <w:u w:val="none"/>
    </w:rPr>
  </w:style>
  <w:style w:type="character" w:customStyle="1" w:styleId="ae">
    <w:name w:val="Основной текст Знак"/>
    <w:basedOn w:val="a0"/>
    <w:link w:val="ad"/>
    <w:semiHidden/>
    <w:qFormat/>
    <w:rPr>
      <w:rFonts w:ascii="Times New Roman" w:eastAsia="Times New Roman" w:hAnsi="Times New Roman" w:cs="Times New Roman"/>
      <w:sz w:val="24"/>
      <w:szCs w:val="24"/>
      <w:lang w:eastAsia="ru-RU"/>
    </w:rPr>
  </w:style>
  <w:style w:type="paragraph" w:customStyle="1" w:styleId="Standard">
    <w:name w:val="Standard"/>
    <w:pPr>
      <w:widowControl w:val="0"/>
      <w:suppressAutoHyphens/>
      <w:autoSpaceDN w:val="0"/>
      <w:textAlignment w:val="baseline"/>
    </w:pPr>
    <w:rPr>
      <w:rFonts w:ascii="Times New Roman" w:eastAsia="Times New Roman" w:hAnsi="Times New Roman" w:cs="Times New Roman"/>
      <w:b/>
      <w:bCs/>
      <w:kern w:val="3"/>
      <w:lang w:bidi="hi-IN"/>
    </w:rPr>
  </w:style>
  <w:style w:type="paragraph" w:customStyle="1" w:styleId="61">
    <w:name w:val="Заголовок 61"/>
    <w:basedOn w:val="Standard"/>
    <w:next w:val="Standard"/>
    <w:pPr>
      <w:spacing w:before="240" w:after="60"/>
      <w:outlineLvl w:val="5"/>
    </w:pPr>
    <w:rPr>
      <w:rFonts w:ascii="Calibri" w:hAnsi="Calibri"/>
      <w:sz w:val="22"/>
      <w:szCs w:val="22"/>
    </w:rPr>
  </w:style>
  <w:style w:type="paragraph" w:customStyle="1" w:styleId="TableContents">
    <w:name w:val="Table Contents"/>
    <w:basedOn w:val="Standard"/>
    <w:pPr>
      <w:suppressLineNumbers/>
    </w:pPr>
  </w:style>
  <w:style w:type="paragraph" w:customStyle="1" w:styleId="12">
    <w:name w:val="Без интервала1"/>
    <w:rPr>
      <w:rFonts w:ascii="Calibri" w:eastAsia="Times New Roman" w:hAnsi="Calibri" w:cs="Calibri"/>
      <w:sz w:val="22"/>
      <w:szCs w:val="22"/>
    </w:rPr>
  </w:style>
  <w:style w:type="character" w:customStyle="1" w:styleId="dash041e005f0441005f043d005f043e005f0432005f043d005f043e005f0439005f0020005f0442005f0435005f043a005f0441005f0442005f00202005f005fchar1char1">
    <w:name w:val="dash041e_005f0441_005f043d_005f043e_005f0432_005f043d_005f043e_005f0439_005f0020_005f0442_005f0435_005f043a_005f0441_005f0442_005f00202_005f_005fchar1__char1"/>
    <w:basedOn w:val="a0"/>
    <w:rPr>
      <w:rFonts w:ascii="Times New Roman" w:hAnsi="Times New Roman" w:cs="Times New Roman" w:hint="default"/>
      <w:sz w:val="24"/>
      <w:szCs w:val="24"/>
      <w:u w:val="none"/>
    </w:rPr>
  </w:style>
  <w:style w:type="paragraph" w:customStyle="1" w:styleId="31">
    <w:name w:val="Основной текст3"/>
    <w:basedOn w:val="a"/>
    <w:qFormat/>
    <w:pPr>
      <w:widowControl w:val="0"/>
      <w:shd w:val="clear" w:color="auto" w:fill="FFFFFF"/>
      <w:spacing w:after="4620" w:line="245" w:lineRule="exact"/>
      <w:ind w:hanging="520"/>
    </w:pPr>
    <w:rPr>
      <w:rFonts w:ascii="Century Schoolbook" w:eastAsia="Century Schoolbook" w:hAnsi="Century Schoolbook" w:cs="Century Schoolbook"/>
      <w:sz w:val="20"/>
      <w:szCs w:val="20"/>
    </w:rPr>
  </w:style>
  <w:style w:type="character" w:customStyle="1" w:styleId="af8">
    <w:name w:val="Без интервала Знак"/>
    <w:link w:val="af7"/>
    <w:uiPriority w:val="1"/>
    <w:qFormat/>
    <w:rPr>
      <w:rFonts w:ascii="Courier New" w:eastAsia="Times New Roman" w:hAnsi="Courier New" w:cs="Courier New"/>
      <w:color w:val="000000"/>
      <w:sz w:val="24"/>
      <w:szCs w:val="24"/>
      <w:lang w:eastAsia="ru-RU"/>
    </w:rPr>
  </w:style>
  <w:style w:type="character" w:customStyle="1" w:styleId="c22c3">
    <w:name w:val="c22 c3"/>
    <w:basedOn w:val="a0"/>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lleng.ru/d/soc/soc6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oogle.com/url?q=http%3A%2F%2Fwww.hrono.info%2Fbiograf%2Findex.php&amp;sa=D&amp;sntz=1&amp;usg=AFQjCNEzt-uVngIOfDbCfdUgeXstGV3rEg" TargetMode="External"/><Relationship Id="rId5" Type="http://schemas.openxmlformats.org/officeDocument/2006/relationships/webSettings" Target="webSettings.xml"/><Relationship Id="rId10" Type="http://schemas.openxmlformats.org/officeDocument/2006/relationships/hyperlink" Target="http://www.google.com/url?q=http%3A%2F%2Fwww.km-school.ru%2Fr1%2Fmedia%2Fa1.asp&amp;sa=D&amp;sntz=1&amp;usg=AFQjCNFWzoAztbPuSspHTwqu5wtN-hrCMA"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41</Pages>
  <Words>14642</Words>
  <Characters>83460</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Кравченко Юлия Викторовна</dc:creator>
  <cp:lastModifiedBy>Пользователь Windows</cp:lastModifiedBy>
  <cp:revision>18</cp:revision>
  <dcterms:created xsi:type="dcterms:W3CDTF">2022-01-15T18:13:00Z</dcterms:created>
  <dcterms:modified xsi:type="dcterms:W3CDTF">2023-09-07T06:43:00Z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458CDFDCBC264633A5609B7F6F81DCFC</vt:lpwstr>
  </property>
</Properties>
</file>